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40839">
      <w:pPr>
        <w:pStyle w:val="14"/>
        <w:ind w:left="554"/>
      </w:pPr>
      <w:bookmarkStart w:id="0" w:name="_Hlk202707869"/>
      <w:bookmarkEnd w:id="0"/>
      <w:r>
        <w:rPr>
          <w:lang w:val="en-MY" w:eastAsia="en-MY"/>
        </w:rPr>
        <mc:AlternateContent>
          <mc:Choice Requires="wpg">
            <w:drawing>
              <wp:anchor distT="0" distB="0" distL="114300" distR="114300" simplePos="0" relativeHeight="251660288" behindDoc="0" locked="0" layoutInCell="1" allowOverlap="1">
                <wp:simplePos x="0" y="0"/>
                <wp:positionH relativeFrom="column">
                  <wp:posOffset>489585</wp:posOffset>
                </wp:positionH>
                <wp:positionV relativeFrom="paragraph">
                  <wp:posOffset>114300</wp:posOffset>
                </wp:positionV>
                <wp:extent cx="6299835" cy="1043940"/>
                <wp:effectExtent l="635" t="6350" r="5080" b="6985"/>
                <wp:wrapNone/>
                <wp:docPr id="916941878" name="Group 4"/>
                <wp:cNvGraphicFramePr/>
                <a:graphic xmlns:a="http://schemas.openxmlformats.org/drawingml/2006/main">
                  <a:graphicData uri="http://schemas.microsoft.com/office/word/2010/wordprocessingGroup">
                    <wpg:wgp>
                      <wpg:cNvGrpSpPr/>
                      <wpg:grpSpPr>
                        <a:xfrm>
                          <a:off x="0" y="0"/>
                          <a:ext cx="6299835" cy="1043940"/>
                          <a:chOff x="1291" y="700"/>
                          <a:chExt cx="9921" cy="1644"/>
                        </a:xfrm>
                      </wpg:grpSpPr>
                      <wpg:grpSp>
                        <wpg:cNvPr id="98749356" name="Group 7"/>
                        <wpg:cNvGrpSpPr/>
                        <wpg:grpSpPr>
                          <a:xfrm>
                            <a:off x="1291" y="700"/>
                            <a:ext cx="9921" cy="1644"/>
                            <a:chOff x="1123" y="2500"/>
                            <a:chExt cx="9921" cy="1644"/>
                          </a:xfrm>
                        </wpg:grpSpPr>
                        <wpg:grpSp>
                          <wpg:cNvPr id="700987581" name="Group 8"/>
                          <wpg:cNvGrpSpPr/>
                          <wpg:grpSpPr>
                            <a:xfrm>
                              <a:off x="1123" y="2500"/>
                              <a:ext cx="9921" cy="1644"/>
                              <a:chOff x="0" y="0"/>
                              <a:chExt cx="9921" cy="1561"/>
                            </a:xfrm>
                          </wpg:grpSpPr>
                          <wps:wsp>
                            <wps:cNvPr id="1379490217" name="Freeform 9"/>
                            <wps:cNvSpPr/>
                            <wps:spPr bwMode="auto">
                              <a:xfrm>
                                <a:off x="10" y="10"/>
                                <a:ext cx="9901" cy="1541"/>
                              </a:xfrm>
                              <a:custGeom>
                                <a:avLst/>
                                <a:gdLst>
                                  <a:gd name="T0" fmla="+- 0 491 10"/>
                                  <a:gd name="T1" fmla="*/ T0 w 9901"/>
                                  <a:gd name="T2" fmla="+- 0 47 10"/>
                                  <a:gd name="T3" fmla="*/ 47 h 1541"/>
                                  <a:gd name="T4" fmla="+- 0 853 10"/>
                                  <a:gd name="T5" fmla="*/ T4 w 9901"/>
                                  <a:gd name="T6" fmla="+- 0 28 10"/>
                                  <a:gd name="T7" fmla="*/ 28 h 1541"/>
                                  <a:gd name="T8" fmla="+- 0 1165 10"/>
                                  <a:gd name="T9" fmla="*/ T8 w 9901"/>
                                  <a:gd name="T10" fmla="+- 0 17 10"/>
                                  <a:gd name="T11" fmla="*/ 17 h 1541"/>
                                  <a:gd name="T12" fmla="+- 0 1486 10"/>
                                  <a:gd name="T13" fmla="*/ T12 w 9901"/>
                                  <a:gd name="T14" fmla="+- 0 11 10"/>
                                  <a:gd name="T15" fmla="*/ 11 h 1541"/>
                                  <a:gd name="T16" fmla="+- 0 1815 10"/>
                                  <a:gd name="T17" fmla="*/ T16 w 9901"/>
                                  <a:gd name="T18" fmla="+- 0 10 10"/>
                                  <a:gd name="T19" fmla="*/ 10 h 1541"/>
                                  <a:gd name="T20" fmla="+- 0 2154 10"/>
                                  <a:gd name="T21" fmla="*/ T20 w 9901"/>
                                  <a:gd name="T22" fmla="+- 0 12 10"/>
                                  <a:gd name="T23" fmla="*/ 12 h 1541"/>
                                  <a:gd name="T24" fmla="+- 0 2502 10"/>
                                  <a:gd name="T25" fmla="*/ T24 w 9901"/>
                                  <a:gd name="T26" fmla="+- 0 18 10"/>
                                  <a:gd name="T27" fmla="*/ 18 h 1541"/>
                                  <a:gd name="T28" fmla="+- 0 2859 10"/>
                                  <a:gd name="T29" fmla="*/ T28 w 9901"/>
                                  <a:gd name="T30" fmla="+- 0 26 10"/>
                                  <a:gd name="T31" fmla="*/ 26 h 1541"/>
                                  <a:gd name="T32" fmla="+- 0 3225 10"/>
                                  <a:gd name="T33" fmla="*/ T32 w 9901"/>
                                  <a:gd name="T34" fmla="+- 0 36 10"/>
                                  <a:gd name="T35" fmla="*/ 36 h 1541"/>
                                  <a:gd name="T36" fmla="+- 0 3601 10"/>
                                  <a:gd name="T37" fmla="*/ T36 w 9901"/>
                                  <a:gd name="T38" fmla="+- 0 48 10"/>
                                  <a:gd name="T39" fmla="*/ 48 h 1541"/>
                                  <a:gd name="T40" fmla="+- 0 3986 10"/>
                                  <a:gd name="T41" fmla="*/ T40 w 9901"/>
                                  <a:gd name="T42" fmla="+- 0 61 10"/>
                                  <a:gd name="T43" fmla="*/ 61 h 1541"/>
                                  <a:gd name="T44" fmla="+- 0 4380 10"/>
                                  <a:gd name="T45" fmla="*/ T44 w 9901"/>
                                  <a:gd name="T46" fmla="+- 0 74 10"/>
                                  <a:gd name="T47" fmla="*/ 74 h 1541"/>
                                  <a:gd name="T48" fmla="+- 0 4785 10"/>
                                  <a:gd name="T49" fmla="*/ T48 w 9901"/>
                                  <a:gd name="T50" fmla="+- 0 87 10"/>
                                  <a:gd name="T51" fmla="*/ 87 h 1541"/>
                                  <a:gd name="T52" fmla="+- 0 5198 10"/>
                                  <a:gd name="T53" fmla="*/ T52 w 9901"/>
                                  <a:gd name="T54" fmla="+- 0 100 10"/>
                                  <a:gd name="T55" fmla="*/ 100 h 1541"/>
                                  <a:gd name="T56" fmla="+- 0 5622 10"/>
                                  <a:gd name="T57" fmla="*/ T56 w 9901"/>
                                  <a:gd name="T58" fmla="+- 0 112 10"/>
                                  <a:gd name="T59" fmla="*/ 112 h 1541"/>
                                  <a:gd name="T60" fmla="+- 0 6055 10"/>
                                  <a:gd name="T61" fmla="*/ T60 w 9901"/>
                                  <a:gd name="T62" fmla="+- 0 123 10"/>
                                  <a:gd name="T63" fmla="*/ 123 h 1541"/>
                                  <a:gd name="T64" fmla="+- 0 6498 10"/>
                                  <a:gd name="T65" fmla="*/ T64 w 9901"/>
                                  <a:gd name="T66" fmla="+- 0 131 10"/>
                                  <a:gd name="T67" fmla="*/ 131 h 1541"/>
                                  <a:gd name="T68" fmla="+- 0 6951 10"/>
                                  <a:gd name="T69" fmla="*/ T68 w 9901"/>
                                  <a:gd name="T70" fmla="+- 0 137 10"/>
                                  <a:gd name="T71" fmla="*/ 137 h 1541"/>
                                  <a:gd name="T72" fmla="+- 0 7414 10"/>
                                  <a:gd name="T73" fmla="*/ T72 w 9901"/>
                                  <a:gd name="T74" fmla="+- 0 139 10"/>
                                  <a:gd name="T75" fmla="*/ 139 h 1541"/>
                                  <a:gd name="T76" fmla="+- 0 7887 10"/>
                                  <a:gd name="T77" fmla="*/ T76 w 9901"/>
                                  <a:gd name="T78" fmla="+- 0 138 10"/>
                                  <a:gd name="T79" fmla="*/ 138 h 1541"/>
                                  <a:gd name="T80" fmla="+- 0 8370 10"/>
                                  <a:gd name="T81" fmla="*/ T80 w 9901"/>
                                  <a:gd name="T82" fmla="+- 0 133 10"/>
                                  <a:gd name="T83" fmla="*/ 133 h 1541"/>
                                  <a:gd name="T84" fmla="+- 0 8863 10"/>
                                  <a:gd name="T85" fmla="*/ T84 w 9901"/>
                                  <a:gd name="T86" fmla="+- 0 123 10"/>
                                  <a:gd name="T87" fmla="*/ 123 h 1541"/>
                                  <a:gd name="T88" fmla="+- 0 9367 10"/>
                                  <a:gd name="T89" fmla="*/ T88 w 9901"/>
                                  <a:gd name="T90" fmla="+- 0 108 10"/>
                                  <a:gd name="T91" fmla="*/ 108 h 1541"/>
                                  <a:gd name="T92" fmla="+- 0 9881 10"/>
                                  <a:gd name="T93" fmla="*/ T92 w 9901"/>
                                  <a:gd name="T94" fmla="+- 0 87 10"/>
                                  <a:gd name="T95" fmla="*/ 87 h 1541"/>
                                  <a:gd name="T96" fmla="+- 0 9889 10"/>
                                  <a:gd name="T97" fmla="*/ T96 w 9901"/>
                                  <a:gd name="T98" fmla="+- 0 528 10"/>
                                  <a:gd name="T99" fmla="*/ 528 h 1541"/>
                                  <a:gd name="T100" fmla="+- 0 9906 10"/>
                                  <a:gd name="T101" fmla="*/ T100 w 9901"/>
                                  <a:gd name="T102" fmla="+- 0 837 10"/>
                                  <a:gd name="T103" fmla="*/ 837 h 1541"/>
                                  <a:gd name="T104" fmla="+- 0 9907 10"/>
                                  <a:gd name="T105" fmla="*/ T104 w 9901"/>
                                  <a:gd name="T106" fmla="+- 0 1163 10"/>
                                  <a:gd name="T107" fmla="*/ 1163 h 1541"/>
                                  <a:gd name="T108" fmla="+- 0 9824 10"/>
                                  <a:gd name="T109" fmla="*/ T108 w 9901"/>
                                  <a:gd name="T110" fmla="+- 0 1536 10"/>
                                  <a:gd name="T111" fmla="*/ 1536 h 1541"/>
                                  <a:gd name="T112" fmla="+- 0 9409 10"/>
                                  <a:gd name="T113" fmla="*/ T112 w 9901"/>
                                  <a:gd name="T114" fmla="+- 0 1521 10"/>
                                  <a:gd name="T115" fmla="*/ 1521 h 1541"/>
                                  <a:gd name="T116" fmla="+- 0 9095 10"/>
                                  <a:gd name="T117" fmla="*/ T116 w 9901"/>
                                  <a:gd name="T118" fmla="+- 0 1512 10"/>
                                  <a:gd name="T119" fmla="*/ 1512 h 1541"/>
                                  <a:gd name="T120" fmla="+- 0 8767 10"/>
                                  <a:gd name="T121" fmla="*/ T120 w 9901"/>
                                  <a:gd name="T122" fmla="+- 0 1506 10"/>
                                  <a:gd name="T123" fmla="*/ 1506 h 1541"/>
                                  <a:gd name="T124" fmla="+- 0 8426 10"/>
                                  <a:gd name="T125" fmla="*/ T124 w 9901"/>
                                  <a:gd name="T126" fmla="+- 0 1503 10"/>
                                  <a:gd name="T127" fmla="*/ 1503 h 1541"/>
                                  <a:gd name="T128" fmla="+- 0 8072 10"/>
                                  <a:gd name="T129" fmla="*/ T128 w 9901"/>
                                  <a:gd name="T130" fmla="+- 0 1500 10"/>
                                  <a:gd name="T131" fmla="*/ 1500 h 1541"/>
                                  <a:gd name="T132" fmla="+- 0 7707 10"/>
                                  <a:gd name="T133" fmla="*/ T132 w 9901"/>
                                  <a:gd name="T134" fmla="+- 0 1500 10"/>
                                  <a:gd name="T135" fmla="*/ 1500 h 1541"/>
                                  <a:gd name="T136" fmla="+- 0 7330 10"/>
                                  <a:gd name="T137" fmla="*/ T136 w 9901"/>
                                  <a:gd name="T138" fmla="+- 0 1501 10"/>
                                  <a:gd name="T139" fmla="*/ 1501 h 1541"/>
                                  <a:gd name="T140" fmla="+- 0 6944 10"/>
                                  <a:gd name="T141" fmla="*/ T140 w 9901"/>
                                  <a:gd name="T142" fmla="+- 0 1503 10"/>
                                  <a:gd name="T143" fmla="*/ 1503 h 1541"/>
                                  <a:gd name="T144" fmla="+- 0 6548 10"/>
                                  <a:gd name="T145" fmla="*/ T144 w 9901"/>
                                  <a:gd name="T146" fmla="+- 0 1506 10"/>
                                  <a:gd name="T147" fmla="*/ 1506 h 1541"/>
                                  <a:gd name="T148" fmla="+- 0 6144 10"/>
                                  <a:gd name="T149" fmla="*/ T148 w 9901"/>
                                  <a:gd name="T150" fmla="+- 0 1510 10"/>
                                  <a:gd name="T151" fmla="*/ 1510 h 1541"/>
                                  <a:gd name="T152" fmla="+- 0 5732 10"/>
                                  <a:gd name="T153" fmla="*/ T152 w 9901"/>
                                  <a:gd name="T154" fmla="+- 0 1515 10"/>
                                  <a:gd name="T155" fmla="*/ 1515 h 1541"/>
                                  <a:gd name="T156" fmla="+- 0 5314 10"/>
                                  <a:gd name="T157" fmla="*/ T156 w 9901"/>
                                  <a:gd name="T158" fmla="+- 0 1520 10"/>
                                  <a:gd name="T159" fmla="*/ 1520 h 1541"/>
                                  <a:gd name="T160" fmla="+- 0 4888 10"/>
                                  <a:gd name="T161" fmla="*/ T160 w 9901"/>
                                  <a:gd name="T162" fmla="+- 0 1525 10"/>
                                  <a:gd name="T163" fmla="*/ 1525 h 1541"/>
                                  <a:gd name="T164" fmla="+- 0 4458 10"/>
                                  <a:gd name="T165" fmla="*/ T164 w 9901"/>
                                  <a:gd name="T166" fmla="+- 0 1530 10"/>
                                  <a:gd name="T167" fmla="*/ 1530 h 1541"/>
                                  <a:gd name="T168" fmla="+- 0 4023 10"/>
                                  <a:gd name="T169" fmla="*/ T168 w 9901"/>
                                  <a:gd name="T170" fmla="+- 0 1535 10"/>
                                  <a:gd name="T171" fmla="*/ 1535 h 1541"/>
                                  <a:gd name="T172" fmla="+- 0 3584 10"/>
                                  <a:gd name="T173" fmla="*/ T172 w 9901"/>
                                  <a:gd name="T174" fmla="+- 0 1540 10"/>
                                  <a:gd name="T175" fmla="*/ 1540 h 1541"/>
                                  <a:gd name="T176" fmla="+- 0 3142 10"/>
                                  <a:gd name="T177" fmla="*/ T176 w 9901"/>
                                  <a:gd name="T178" fmla="+- 0 1544 10"/>
                                  <a:gd name="T179" fmla="*/ 1544 h 1541"/>
                                  <a:gd name="T180" fmla="+- 0 2698 10"/>
                                  <a:gd name="T181" fmla="*/ T180 w 9901"/>
                                  <a:gd name="T182" fmla="+- 0 1547 10"/>
                                  <a:gd name="T183" fmla="*/ 1547 h 1541"/>
                                  <a:gd name="T184" fmla="+- 0 2252 10"/>
                                  <a:gd name="T185" fmla="*/ T184 w 9901"/>
                                  <a:gd name="T186" fmla="+- 0 1549 10"/>
                                  <a:gd name="T187" fmla="*/ 1549 h 1541"/>
                                  <a:gd name="T188" fmla="+- 0 1805 10"/>
                                  <a:gd name="T189" fmla="*/ T188 w 9901"/>
                                  <a:gd name="T190" fmla="+- 0 1550 10"/>
                                  <a:gd name="T191" fmla="*/ 1550 h 1541"/>
                                  <a:gd name="T192" fmla="+- 0 1359 10"/>
                                  <a:gd name="T193" fmla="*/ T192 w 9901"/>
                                  <a:gd name="T194" fmla="+- 0 1550 10"/>
                                  <a:gd name="T195" fmla="*/ 1550 h 1541"/>
                                  <a:gd name="T196" fmla="+- 0 913 10"/>
                                  <a:gd name="T197" fmla="*/ T196 w 9901"/>
                                  <a:gd name="T198" fmla="+- 0 1548 10"/>
                                  <a:gd name="T199" fmla="*/ 1548 h 1541"/>
                                  <a:gd name="T200" fmla="+- 0 469 10"/>
                                  <a:gd name="T201" fmla="*/ T200 w 9901"/>
                                  <a:gd name="T202" fmla="+- 0 1544 10"/>
                                  <a:gd name="T203" fmla="*/ 1544 h 1541"/>
                                  <a:gd name="T204" fmla="+- 0 27 10"/>
                                  <a:gd name="T205" fmla="*/ T204 w 9901"/>
                                  <a:gd name="T206" fmla="+- 0 1539 10"/>
                                  <a:gd name="T207" fmla="*/ 1539 h 1541"/>
                                  <a:gd name="T208" fmla="+- 0 31 10"/>
                                  <a:gd name="T209" fmla="*/ T208 w 9901"/>
                                  <a:gd name="T210" fmla="+- 0 1180 10"/>
                                  <a:gd name="T211" fmla="*/ 1180 h 1541"/>
                                  <a:gd name="T212" fmla="+- 0 16 10"/>
                                  <a:gd name="T213" fmla="*/ T212 w 9901"/>
                                  <a:gd name="T214" fmla="+- 0 780 10"/>
                                  <a:gd name="T215" fmla="*/ 780 h 1541"/>
                                  <a:gd name="T216" fmla="+- 0 12 10"/>
                                  <a:gd name="T217" fmla="*/ T216 w 9901"/>
                                  <a:gd name="T218" fmla="+- 0 352 10"/>
                                  <a:gd name="T219" fmla="*/ 352 h 15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9901" h="1541">
                                    <a:moveTo>
                                      <a:pt x="17" y="77"/>
                                    </a:moveTo>
                                    <a:lnTo>
                                      <a:pt x="131" y="65"/>
                                    </a:lnTo>
                                    <a:lnTo>
                                      <a:pt x="246" y="55"/>
                                    </a:lnTo>
                                    <a:lnTo>
                                      <a:pt x="363" y="46"/>
                                    </a:lnTo>
                                    <a:lnTo>
                                      <a:pt x="481" y="37"/>
                                    </a:lnTo>
                                    <a:lnTo>
                                      <a:pt x="600" y="30"/>
                                    </a:lnTo>
                                    <a:lnTo>
                                      <a:pt x="661" y="26"/>
                                    </a:lnTo>
                                    <a:lnTo>
                                      <a:pt x="721" y="23"/>
                                    </a:lnTo>
                                    <a:lnTo>
                                      <a:pt x="782" y="20"/>
                                    </a:lnTo>
                                    <a:lnTo>
                                      <a:pt x="843" y="18"/>
                                    </a:lnTo>
                                    <a:lnTo>
                                      <a:pt x="905" y="15"/>
                                    </a:lnTo>
                                    <a:lnTo>
                                      <a:pt x="967" y="13"/>
                                    </a:lnTo>
                                    <a:lnTo>
                                      <a:pt x="1029" y="11"/>
                                    </a:lnTo>
                                    <a:lnTo>
                                      <a:pt x="1092" y="9"/>
                                    </a:lnTo>
                                    <a:lnTo>
                                      <a:pt x="1155" y="7"/>
                                    </a:lnTo>
                                    <a:lnTo>
                                      <a:pt x="1219" y="6"/>
                                    </a:lnTo>
                                    <a:lnTo>
                                      <a:pt x="1282" y="4"/>
                                    </a:lnTo>
                                    <a:lnTo>
                                      <a:pt x="1346" y="3"/>
                                    </a:lnTo>
                                    <a:lnTo>
                                      <a:pt x="1411" y="2"/>
                                    </a:lnTo>
                                    <a:lnTo>
                                      <a:pt x="1476" y="1"/>
                                    </a:lnTo>
                                    <a:lnTo>
                                      <a:pt x="1541" y="1"/>
                                    </a:lnTo>
                                    <a:lnTo>
                                      <a:pt x="1607" y="0"/>
                                    </a:lnTo>
                                    <a:lnTo>
                                      <a:pt x="1673" y="0"/>
                                    </a:lnTo>
                                    <a:lnTo>
                                      <a:pt x="1739" y="0"/>
                                    </a:lnTo>
                                    <a:lnTo>
                                      <a:pt x="1805" y="0"/>
                                    </a:lnTo>
                                    <a:lnTo>
                                      <a:pt x="1872" y="0"/>
                                    </a:lnTo>
                                    <a:lnTo>
                                      <a:pt x="1940" y="0"/>
                                    </a:lnTo>
                                    <a:lnTo>
                                      <a:pt x="2008" y="1"/>
                                    </a:lnTo>
                                    <a:lnTo>
                                      <a:pt x="2076" y="2"/>
                                    </a:lnTo>
                                    <a:lnTo>
                                      <a:pt x="2144" y="2"/>
                                    </a:lnTo>
                                    <a:lnTo>
                                      <a:pt x="2213" y="3"/>
                                    </a:lnTo>
                                    <a:lnTo>
                                      <a:pt x="2282" y="4"/>
                                    </a:lnTo>
                                    <a:lnTo>
                                      <a:pt x="2352" y="5"/>
                                    </a:lnTo>
                                    <a:lnTo>
                                      <a:pt x="2422" y="6"/>
                                    </a:lnTo>
                                    <a:lnTo>
                                      <a:pt x="2492" y="8"/>
                                    </a:lnTo>
                                    <a:lnTo>
                                      <a:pt x="2563" y="9"/>
                                    </a:lnTo>
                                    <a:lnTo>
                                      <a:pt x="2634" y="11"/>
                                    </a:lnTo>
                                    <a:lnTo>
                                      <a:pt x="2705" y="12"/>
                                    </a:lnTo>
                                    <a:lnTo>
                                      <a:pt x="2777" y="14"/>
                                    </a:lnTo>
                                    <a:lnTo>
                                      <a:pt x="2849" y="16"/>
                                    </a:lnTo>
                                    <a:lnTo>
                                      <a:pt x="2922" y="18"/>
                                    </a:lnTo>
                                    <a:lnTo>
                                      <a:pt x="2994" y="20"/>
                                    </a:lnTo>
                                    <a:lnTo>
                                      <a:pt x="3068" y="22"/>
                                    </a:lnTo>
                                    <a:lnTo>
                                      <a:pt x="3141" y="24"/>
                                    </a:lnTo>
                                    <a:lnTo>
                                      <a:pt x="3215" y="26"/>
                                    </a:lnTo>
                                    <a:lnTo>
                                      <a:pt x="3290" y="28"/>
                                    </a:lnTo>
                                    <a:lnTo>
                                      <a:pt x="3364" y="30"/>
                                    </a:lnTo>
                                    <a:lnTo>
                                      <a:pt x="3440" y="33"/>
                                    </a:lnTo>
                                    <a:lnTo>
                                      <a:pt x="3515" y="35"/>
                                    </a:lnTo>
                                    <a:lnTo>
                                      <a:pt x="3591" y="38"/>
                                    </a:lnTo>
                                    <a:lnTo>
                                      <a:pt x="3667" y="40"/>
                                    </a:lnTo>
                                    <a:lnTo>
                                      <a:pt x="3744" y="43"/>
                                    </a:lnTo>
                                    <a:lnTo>
                                      <a:pt x="3821" y="45"/>
                                    </a:lnTo>
                                    <a:lnTo>
                                      <a:pt x="3898" y="48"/>
                                    </a:lnTo>
                                    <a:lnTo>
                                      <a:pt x="3976" y="51"/>
                                    </a:lnTo>
                                    <a:lnTo>
                                      <a:pt x="4054" y="53"/>
                                    </a:lnTo>
                                    <a:lnTo>
                                      <a:pt x="4133" y="56"/>
                                    </a:lnTo>
                                    <a:lnTo>
                                      <a:pt x="4211" y="59"/>
                                    </a:lnTo>
                                    <a:lnTo>
                                      <a:pt x="4291" y="61"/>
                                    </a:lnTo>
                                    <a:lnTo>
                                      <a:pt x="4370" y="64"/>
                                    </a:lnTo>
                                    <a:lnTo>
                                      <a:pt x="4450" y="67"/>
                                    </a:lnTo>
                                    <a:lnTo>
                                      <a:pt x="4531" y="69"/>
                                    </a:lnTo>
                                    <a:lnTo>
                                      <a:pt x="4612" y="72"/>
                                    </a:lnTo>
                                    <a:lnTo>
                                      <a:pt x="4693" y="75"/>
                                    </a:lnTo>
                                    <a:lnTo>
                                      <a:pt x="4775" y="77"/>
                                    </a:lnTo>
                                    <a:lnTo>
                                      <a:pt x="4856" y="80"/>
                                    </a:lnTo>
                                    <a:lnTo>
                                      <a:pt x="4939" y="83"/>
                                    </a:lnTo>
                                    <a:lnTo>
                                      <a:pt x="5022" y="85"/>
                                    </a:lnTo>
                                    <a:lnTo>
                                      <a:pt x="5105" y="88"/>
                                    </a:lnTo>
                                    <a:lnTo>
                                      <a:pt x="5188" y="90"/>
                                    </a:lnTo>
                                    <a:lnTo>
                                      <a:pt x="5272" y="93"/>
                                    </a:lnTo>
                                    <a:lnTo>
                                      <a:pt x="5356" y="95"/>
                                    </a:lnTo>
                                    <a:lnTo>
                                      <a:pt x="5441" y="98"/>
                                    </a:lnTo>
                                    <a:lnTo>
                                      <a:pt x="5526" y="100"/>
                                    </a:lnTo>
                                    <a:lnTo>
                                      <a:pt x="5612" y="102"/>
                                    </a:lnTo>
                                    <a:lnTo>
                                      <a:pt x="5697" y="104"/>
                                    </a:lnTo>
                                    <a:lnTo>
                                      <a:pt x="5784" y="107"/>
                                    </a:lnTo>
                                    <a:lnTo>
                                      <a:pt x="5870" y="109"/>
                                    </a:lnTo>
                                    <a:lnTo>
                                      <a:pt x="5957" y="111"/>
                                    </a:lnTo>
                                    <a:lnTo>
                                      <a:pt x="6045" y="113"/>
                                    </a:lnTo>
                                    <a:lnTo>
                                      <a:pt x="6133" y="114"/>
                                    </a:lnTo>
                                    <a:lnTo>
                                      <a:pt x="6221" y="116"/>
                                    </a:lnTo>
                                    <a:lnTo>
                                      <a:pt x="6309" y="118"/>
                                    </a:lnTo>
                                    <a:lnTo>
                                      <a:pt x="6398" y="119"/>
                                    </a:lnTo>
                                    <a:lnTo>
                                      <a:pt x="6488" y="121"/>
                                    </a:lnTo>
                                    <a:lnTo>
                                      <a:pt x="6578" y="122"/>
                                    </a:lnTo>
                                    <a:lnTo>
                                      <a:pt x="6668" y="124"/>
                                    </a:lnTo>
                                    <a:lnTo>
                                      <a:pt x="6758" y="125"/>
                                    </a:lnTo>
                                    <a:lnTo>
                                      <a:pt x="6849" y="126"/>
                                    </a:lnTo>
                                    <a:lnTo>
                                      <a:pt x="6941" y="127"/>
                                    </a:lnTo>
                                    <a:lnTo>
                                      <a:pt x="7033" y="127"/>
                                    </a:lnTo>
                                    <a:lnTo>
                                      <a:pt x="7125" y="128"/>
                                    </a:lnTo>
                                    <a:lnTo>
                                      <a:pt x="7217" y="129"/>
                                    </a:lnTo>
                                    <a:lnTo>
                                      <a:pt x="7310" y="129"/>
                                    </a:lnTo>
                                    <a:lnTo>
                                      <a:pt x="7404" y="129"/>
                                    </a:lnTo>
                                    <a:lnTo>
                                      <a:pt x="7498" y="129"/>
                                    </a:lnTo>
                                    <a:lnTo>
                                      <a:pt x="7592" y="129"/>
                                    </a:lnTo>
                                    <a:lnTo>
                                      <a:pt x="7686" y="129"/>
                                    </a:lnTo>
                                    <a:lnTo>
                                      <a:pt x="7781" y="129"/>
                                    </a:lnTo>
                                    <a:lnTo>
                                      <a:pt x="7877" y="128"/>
                                    </a:lnTo>
                                    <a:lnTo>
                                      <a:pt x="7973" y="127"/>
                                    </a:lnTo>
                                    <a:lnTo>
                                      <a:pt x="8069" y="127"/>
                                    </a:lnTo>
                                    <a:lnTo>
                                      <a:pt x="8166" y="125"/>
                                    </a:lnTo>
                                    <a:lnTo>
                                      <a:pt x="8263" y="124"/>
                                    </a:lnTo>
                                    <a:lnTo>
                                      <a:pt x="8360" y="123"/>
                                    </a:lnTo>
                                    <a:lnTo>
                                      <a:pt x="8458" y="121"/>
                                    </a:lnTo>
                                    <a:lnTo>
                                      <a:pt x="8556" y="119"/>
                                    </a:lnTo>
                                    <a:lnTo>
                                      <a:pt x="8655" y="117"/>
                                    </a:lnTo>
                                    <a:lnTo>
                                      <a:pt x="8754" y="115"/>
                                    </a:lnTo>
                                    <a:lnTo>
                                      <a:pt x="8853" y="113"/>
                                    </a:lnTo>
                                    <a:lnTo>
                                      <a:pt x="8953" y="110"/>
                                    </a:lnTo>
                                    <a:lnTo>
                                      <a:pt x="9054" y="107"/>
                                    </a:lnTo>
                                    <a:lnTo>
                                      <a:pt x="9154" y="104"/>
                                    </a:lnTo>
                                    <a:lnTo>
                                      <a:pt x="9255" y="101"/>
                                    </a:lnTo>
                                    <a:lnTo>
                                      <a:pt x="9357" y="98"/>
                                    </a:lnTo>
                                    <a:lnTo>
                                      <a:pt x="9459" y="94"/>
                                    </a:lnTo>
                                    <a:lnTo>
                                      <a:pt x="9561" y="90"/>
                                    </a:lnTo>
                                    <a:lnTo>
                                      <a:pt x="9664" y="86"/>
                                    </a:lnTo>
                                    <a:lnTo>
                                      <a:pt x="9767" y="81"/>
                                    </a:lnTo>
                                    <a:lnTo>
                                      <a:pt x="9871" y="77"/>
                                    </a:lnTo>
                                    <a:lnTo>
                                      <a:pt x="9871" y="183"/>
                                    </a:lnTo>
                                    <a:lnTo>
                                      <a:pt x="9872" y="279"/>
                                    </a:lnTo>
                                    <a:lnTo>
                                      <a:pt x="9873" y="366"/>
                                    </a:lnTo>
                                    <a:lnTo>
                                      <a:pt x="9876" y="445"/>
                                    </a:lnTo>
                                    <a:lnTo>
                                      <a:pt x="9879" y="518"/>
                                    </a:lnTo>
                                    <a:lnTo>
                                      <a:pt x="9882" y="586"/>
                                    </a:lnTo>
                                    <a:lnTo>
                                      <a:pt x="9886" y="649"/>
                                    </a:lnTo>
                                    <a:lnTo>
                                      <a:pt x="9890" y="710"/>
                                    </a:lnTo>
                                    <a:lnTo>
                                      <a:pt x="9893" y="768"/>
                                    </a:lnTo>
                                    <a:lnTo>
                                      <a:pt x="9896" y="827"/>
                                    </a:lnTo>
                                    <a:lnTo>
                                      <a:pt x="9898" y="886"/>
                                    </a:lnTo>
                                    <a:lnTo>
                                      <a:pt x="9900" y="947"/>
                                    </a:lnTo>
                                    <a:lnTo>
                                      <a:pt x="9900" y="1011"/>
                                    </a:lnTo>
                                    <a:lnTo>
                                      <a:pt x="9900" y="1079"/>
                                    </a:lnTo>
                                    <a:lnTo>
                                      <a:pt x="9897" y="1153"/>
                                    </a:lnTo>
                                    <a:lnTo>
                                      <a:pt x="9894" y="1234"/>
                                    </a:lnTo>
                                    <a:lnTo>
                                      <a:pt x="9888" y="1323"/>
                                    </a:lnTo>
                                    <a:lnTo>
                                      <a:pt x="9881" y="1421"/>
                                    </a:lnTo>
                                    <a:lnTo>
                                      <a:pt x="9871" y="1529"/>
                                    </a:lnTo>
                                    <a:lnTo>
                                      <a:pt x="9814" y="1526"/>
                                    </a:lnTo>
                                    <a:lnTo>
                                      <a:pt x="9757" y="1524"/>
                                    </a:lnTo>
                                    <a:lnTo>
                                      <a:pt x="9640" y="1519"/>
                                    </a:lnTo>
                                    <a:lnTo>
                                      <a:pt x="9521" y="1514"/>
                                    </a:lnTo>
                                    <a:lnTo>
                                      <a:pt x="9461" y="1512"/>
                                    </a:lnTo>
                                    <a:lnTo>
                                      <a:pt x="9399" y="1511"/>
                                    </a:lnTo>
                                    <a:lnTo>
                                      <a:pt x="9338" y="1509"/>
                                    </a:lnTo>
                                    <a:lnTo>
                                      <a:pt x="9276" y="1507"/>
                                    </a:lnTo>
                                    <a:lnTo>
                                      <a:pt x="9213" y="1505"/>
                                    </a:lnTo>
                                    <a:lnTo>
                                      <a:pt x="9149" y="1504"/>
                                    </a:lnTo>
                                    <a:lnTo>
                                      <a:pt x="9085" y="1502"/>
                                    </a:lnTo>
                                    <a:lnTo>
                                      <a:pt x="9021" y="1501"/>
                                    </a:lnTo>
                                    <a:lnTo>
                                      <a:pt x="8956" y="1500"/>
                                    </a:lnTo>
                                    <a:lnTo>
                                      <a:pt x="8890" y="1499"/>
                                    </a:lnTo>
                                    <a:lnTo>
                                      <a:pt x="8824" y="1497"/>
                                    </a:lnTo>
                                    <a:lnTo>
                                      <a:pt x="8757" y="1496"/>
                                    </a:lnTo>
                                    <a:lnTo>
                                      <a:pt x="8690" y="1496"/>
                                    </a:lnTo>
                                    <a:lnTo>
                                      <a:pt x="8622" y="1495"/>
                                    </a:lnTo>
                                    <a:lnTo>
                                      <a:pt x="8554" y="1494"/>
                                    </a:lnTo>
                                    <a:lnTo>
                                      <a:pt x="8485" y="1493"/>
                                    </a:lnTo>
                                    <a:lnTo>
                                      <a:pt x="8416" y="1493"/>
                                    </a:lnTo>
                                    <a:lnTo>
                                      <a:pt x="8346" y="1492"/>
                                    </a:lnTo>
                                    <a:lnTo>
                                      <a:pt x="8276" y="1491"/>
                                    </a:lnTo>
                                    <a:lnTo>
                                      <a:pt x="8205" y="1491"/>
                                    </a:lnTo>
                                    <a:lnTo>
                                      <a:pt x="8134" y="1491"/>
                                    </a:lnTo>
                                    <a:lnTo>
                                      <a:pt x="8062" y="1490"/>
                                    </a:lnTo>
                                    <a:lnTo>
                                      <a:pt x="7990" y="1490"/>
                                    </a:lnTo>
                                    <a:lnTo>
                                      <a:pt x="7917" y="1490"/>
                                    </a:lnTo>
                                    <a:lnTo>
                                      <a:pt x="7844" y="1490"/>
                                    </a:lnTo>
                                    <a:lnTo>
                                      <a:pt x="7771" y="1490"/>
                                    </a:lnTo>
                                    <a:lnTo>
                                      <a:pt x="7697" y="1490"/>
                                    </a:lnTo>
                                    <a:lnTo>
                                      <a:pt x="7622" y="1490"/>
                                    </a:lnTo>
                                    <a:lnTo>
                                      <a:pt x="7547" y="1490"/>
                                    </a:lnTo>
                                    <a:lnTo>
                                      <a:pt x="7472" y="1490"/>
                                    </a:lnTo>
                                    <a:lnTo>
                                      <a:pt x="7397" y="1491"/>
                                    </a:lnTo>
                                    <a:lnTo>
                                      <a:pt x="7320" y="1491"/>
                                    </a:lnTo>
                                    <a:lnTo>
                                      <a:pt x="7244" y="1491"/>
                                    </a:lnTo>
                                    <a:lnTo>
                                      <a:pt x="7167" y="1492"/>
                                    </a:lnTo>
                                    <a:lnTo>
                                      <a:pt x="7090" y="1492"/>
                                    </a:lnTo>
                                    <a:lnTo>
                                      <a:pt x="7012" y="1492"/>
                                    </a:lnTo>
                                    <a:lnTo>
                                      <a:pt x="6934" y="1493"/>
                                    </a:lnTo>
                                    <a:lnTo>
                                      <a:pt x="6856" y="1494"/>
                                    </a:lnTo>
                                    <a:lnTo>
                                      <a:pt x="6777" y="1494"/>
                                    </a:lnTo>
                                    <a:lnTo>
                                      <a:pt x="6698" y="1495"/>
                                    </a:lnTo>
                                    <a:lnTo>
                                      <a:pt x="6618" y="1495"/>
                                    </a:lnTo>
                                    <a:lnTo>
                                      <a:pt x="6538" y="1496"/>
                                    </a:lnTo>
                                    <a:lnTo>
                                      <a:pt x="6458" y="1497"/>
                                    </a:lnTo>
                                    <a:lnTo>
                                      <a:pt x="6378" y="1498"/>
                                    </a:lnTo>
                                    <a:lnTo>
                                      <a:pt x="6297" y="1498"/>
                                    </a:lnTo>
                                    <a:lnTo>
                                      <a:pt x="6216" y="1499"/>
                                    </a:lnTo>
                                    <a:lnTo>
                                      <a:pt x="6134" y="1500"/>
                                    </a:lnTo>
                                    <a:lnTo>
                                      <a:pt x="6053" y="1501"/>
                                    </a:lnTo>
                                    <a:lnTo>
                                      <a:pt x="5970" y="1502"/>
                                    </a:lnTo>
                                    <a:lnTo>
                                      <a:pt x="5888" y="1503"/>
                                    </a:lnTo>
                                    <a:lnTo>
                                      <a:pt x="5805" y="1504"/>
                                    </a:lnTo>
                                    <a:lnTo>
                                      <a:pt x="5722" y="1505"/>
                                    </a:lnTo>
                                    <a:lnTo>
                                      <a:pt x="5639" y="1506"/>
                                    </a:lnTo>
                                    <a:lnTo>
                                      <a:pt x="5556" y="1507"/>
                                    </a:lnTo>
                                    <a:lnTo>
                                      <a:pt x="5472" y="1508"/>
                                    </a:lnTo>
                                    <a:lnTo>
                                      <a:pt x="5388" y="1509"/>
                                    </a:lnTo>
                                    <a:lnTo>
                                      <a:pt x="5304" y="1510"/>
                                    </a:lnTo>
                                    <a:lnTo>
                                      <a:pt x="5219" y="1511"/>
                                    </a:lnTo>
                                    <a:lnTo>
                                      <a:pt x="5134" y="1512"/>
                                    </a:lnTo>
                                    <a:lnTo>
                                      <a:pt x="5049" y="1513"/>
                                    </a:lnTo>
                                    <a:lnTo>
                                      <a:pt x="4964" y="1514"/>
                                    </a:lnTo>
                                    <a:lnTo>
                                      <a:pt x="4878" y="1515"/>
                                    </a:lnTo>
                                    <a:lnTo>
                                      <a:pt x="4793" y="1516"/>
                                    </a:lnTo>
                                    <a:lnTo>
                                      <a:pt x="4707" y="1517"/>
                                    </a:lnTo>
                                    <a:lnTo>
                                      <a:pt x="4621" y="1518"/>
                                    </a:lnTo>
                                    <a:lnTo>
                                      <a:pt x="4534" y="1519"/>
                                    </a:lnTo>
                                    <a:lnTo>
                                      <a:pt x="4448" y="1520"/>
                                    </a:lnTo>
                                    <a:lnTo>
                                      <a:pt x="4361" y="1521"/>
                                    </a:lnTo>
                                    <a:lnTo>
                                      <a:pt x="4274" y="1522"/>
                                    </a:lnTo>
                                    <a:lnTo>
                                      <a:pt x="4187" y="1523"/>
                                    </a:lnTo>
                                    <a:lnTo>
                                      <a:pt x="4100" y="1524"/>
                                    </a:lnTo>
                                    <a:lnTo>
                                      <a:pt x="4013" y="1525"/>
                                    </a:lnTo>
                                    <a:lnTo>
                                      <a:pt x="3925" y="1526"/>
                                    </a:lnTo>
                                    <a:lnTo>
                                      <a:pt x="3838" y="1527"/>
                                    </a:lnTo>
                                    <a:lnTo>
                                      <a:pt x="3750" y="1528"/>
                                    </a:lnTo>
                                    <a:lnTo>
                                      <a:pt x="3662" y="1529"/>
                                    </a:lnTo>
                                    <a:lnTo>
                                      <a:pt x="3574" y="1530"/>
                                    </a:lnTo>
                                    <a:lnTo>
                                      <a:pt x="3486" y="1531"/>
                                    </a:lnTo>
                                    <a:lnTo>
                                      <a:pt x="3397" y="1531"/>
                                    </a:lnTo>
                                    <a:lnTo>
                                      <a:pt x="3309" y="1532"/>
                                    </a:lnTo>
                                    <a:lnTo>
                                      <a:pt x="3220" y="1533"/>
                                    </a:lnTo>
                                    <a:lnTo>
                                      <a:pt x="3132" y="1534"/>
                                    </a:lnTo>
                                    <a:lnTo>
                                      <a:pt x="3043" y="1535"/>
                                    </a:lnTo>
                                    <a:lnTo>
                                      <a:pt x="2954" y="1535"/>
                                    </a:lnTo>
                                    <a:lnTo>
                                      <a:pt x="2866" y="1536"/>
                                    </a:lnTo>
                                    <a:lnTo>
                                      <a:pt x="2777" y="1536"/>
                                    </a:lnTo>
                                    <a:lnTo>
                                      <a:pt x="2688" y="1537"/>
                                    </a:lnTo>
                                    <a:lnTo>
                                      <a:pt x="2598" y="1538"/>
                                    </a:lnTo>
                                    <a:lnTo>
                                      <a:pt x="2509" y="1538"/>
                                    </a:lnTo>
                                    <a:lnTo>
                                      <a:pt x="2420" y="1539"/>
                                    </a:lnTo>
                                    <a:lnTo>
                                      <a:pt x="2331" y="1539"/>
                                    </a:lnTo>
                                    <a:lnTo>
                                      <a:pt x="2242" y="1539"/>
                                    </a:lnTo>
                                    <a:lnTo>
                                      <a:pt x="2152" y="1540"/>
                                    </a:lnTo>
                                    <a:lnTo>
                                      <a:pt x="2063" y="1540"/>
                                    </a:lnTo>
                                    <a:lnTo>
                                      <a:pt x="1974" y="1540"/>
                                    </a:lnTo>
                                    <a:lnTo>
                                      <a:pt x="1884" y="1540"/>
                                    </a:lnTo>
                                    <a:lnTo>
                                      <a:pt x="1795" y="1540"/>
                                    </a:lnTo>
                                    <a:lnTo>
                                      <a:pt x="1706" y="1540"/>
                                    </a:lnTo>
                                    <a:lnTo>
                                      <a:pt x="1616" y="1540"/>
                                    </a:lnTo>
                                    <a:lnTo>
                                      <a:pt x="1527" y="1540"/>
                                    </a:lnTo>
                                    <a:lnTo>
                                      <a:pt x="1438" y="1540"/>
                                    </a:lnTo>
                                    <a:lnTo>
                                      <a:pt x="1349" y="1540"/>
                                    </a:lnTo>
                                    <a:lnTo>
                                      <a:pt x="1259" y="1540"/>
                                    </a:lnTo>
                                    <a:lnTo>
                                      <a:pt x="1170" y="1540"/>
                                    </a:lnTo>
                                    <a:lnTo>
                                      <a:pt x="1081" y="1539"/>
                                    </a:lnTo>
                                    <a:lnTo>
                                      <a:pt x="992" y="1539"/>
                                    </a:lnTo>
                                    <a:lnTo>
                                      <a:pt x="903" y="1538"/>
                                    </a:lnTo>
                                    <a:lnTo>
                                      <a:pt x="814" y="1538"/>
                                    </a:lnTo>
                                    <a:lnTo>
                                      <a:pt x="725" y="1537"/>
                                    </a:lnTo>
                                    <a:lnTo>
                                      <a:pt x="636" y="1536"/>
                                    </a:lnTo>
                                    <a:lnTo>
                                      <a:pt x="547" y="1535"/>
                                    </a:lnTo>
                                    <a:lnTo>
                                      <a:pt x="459" y="1534"/>
                                    </a:lnTo>
                                    <a:lnTo>
                                      <a:pt x="370" y="1533"/>
                                    </a:lnTo>
                                    <a:lnTo>
                                      <a:pt x="282" y="1532"/>
                                    </a:lnTo>
                                    <a:lnTo>
                                      <a:pt x="193" y="1531"/>
                                    </a:lnTo>
                                    <a:lnTo>
                                      <a:pt x="105" y="1530"/>
                                    </a:lnTo>
                                    <a:lnTo>
                                      <a:pt x="17" y="1529"/>
                                    </a:lnTo>
                                    <a:lnTo>
                                      <a:pt x="21" y="1461"/>
                                    </a:lnTo>
                                    <a:lnTo>
                                      <a:pt x="23" y="1391"/>
                                    </a:lnTo>
                                    <a:lnTo>
                                      <a:pt x="23" y="1319"/>
                                    </a:lnTo>
                                    <a:lnTo>
                                      <a:pt x="23" y="1245"/>
                                    </a:lnTo>
                                    <a:lnTo>
                                      <a:pt x="21" y="1170"/>
                                    </a:lnTo>
                                    <a:lnTo>
                                      <a:pt x="19" y="1093"/>
                                    </a:lnTo>
                                    <a:lnTo>
                                      <a:pt x="16" y="1014"/>
                                    </a:lnTo>
                                    <a:lnTo>
                                      <a:pt x="12" y="934"/>
                                    </a:lnTo>
                                    <a:lnTo>
                                      <a:pt x="9" y="853"/>
                                    </a:lnTo>
                                    <a:lnTo>
                                      <a:pt x="6" y="770"/>
                                    </a:lnTo>
                                    <a:lnTo>
                                      <a:pt x="3" y="687"/>
                                    </a:lnTo>
                                    <a:lnTo>
                                      <a:pt x="1" y="602"/>
                                    </a:lnTo>
                                    <a:lnTo>
                                      <a:pt x="0" y="516"/>
                                    </a:lnTo>
                                    <a:lnTo>
                                      <a:pt x="0" y="430"/>
                                    </a:lnTo>
                                    <a:lnTo>
                                      <a:pt x="2" y="342"/>
                                    </a:lnTo>
                                    <a:lnTo>
                                      <a:pt x="5" y="254"/>
                                    </a:lnTo>
                                    <a:lnTo>
                                      <a:pt x="10" y="166"/>
                                    </a:lnTo>
                                    <a:lnTo>
                                      <a:pt x="17" y="77"/>
                                    </a:lnTo>
                                    <a:close/>
                                  </a:path>
                                </a:pathLst>
                              </a:custGeom>
                              <a:noFill/>
                              <a:ln w="12700">
                                <a:solidFill>
                                  <a:srgbClr val="C55A11"/>
                                </a:solidFill>
                                <a:round/>
                              </a:ln>
                            </wps:spPr>
                            <wps:bodyPr rot="0" vert="horz" wrap="square" lIns="91440" tIns="45720" rIns="91440" bIns="45720" anchor="t" anchorCtr="0" upright="1">
                              <a:noAutofit/>
                            </wps:bodyPr>
                          </wps:wsp>
                          <pic:pic xmlns:pic="http://schemas.openxmlformats.org/drawingml/2006/picture">
                            <pic:nvPicPr>
                              <pic:cNvPr id="951039009"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8440" y="370"/>
                                <a:ext cx="1052" cy="921"/>
                              </a:xfrm>
                              <a:prstGeom prst="rect">
                                <a:avLst/>
                              </a:prstGeom>
                              <a:noFill/>
                            </pic:spPr>
                          </pic:pic>
                          <pic:pic xmlns:pic="http://schemas.openxmlformats.org/drawingml/2006/picture">
                            <pic:nvPicPr>
                              <pic:cNvPr id="1485158239"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401" y="382"/>
                                <a:ext cx="888" cy="885"/>
                              </a:xfrm>
                              <a:prstGeom prst="rect">
                                <a:avLst/>
                              </a:prstGeom>
                              <a:noFill/>
                            </pic:spPr>
                          </pic:pic>
                          <wps:wsp>
                            <wps:cNvPr id="884493499" name="Text Box 12"/>
                            <wps:cNvSpPr txBox="1">
                              <a:spLocks noChangeArrowheads="1"/>
                            </wps:cNvSpPr>
                            <wps:spPr bwMode="auto">
                              <a:xfrm>
                                <a:off x="0" y="0"/>
                                <a:ext cx="9921" cy="1561"/>
                              </a:xfrm>
                              <a:prstGeom prst="rect">
                                <a:avLst/>
                              </a:prstGeom>
                              <a:noFill/>
                              <a:ln>
                                <a:noFill/>
                              </a:ln>
                            </wps:spPr>
                            <wps:txbx>
                              <w:txbxContent>
                                <w:p w14:paraId="48C561AA">
                                  <w:pPr>
                                    <w:spacing w:before="3"/>
                                    <w:rPr>
                                      <w:sz w:val="25"/>
                                    </w:rPr>
                                  </w:pPr>
                                </w:p>
                              </w:txbxContent>
                            </wps:txbx>
                            <wps:bodyPr rot="0" vert="horz" wrap="square" lIns="0" tIns="0" rIns="0" bIns="0" anchor="t" anchorCtr="0" upright="1">
                              <a:noAutofit/>
                            </wps:bodyPr>
                          </wps:wsp>
                        </wpg:grpSp>
                        <wpg:grpSp>
                          <wpg:cNvPr id="1467135311" name="Group 13"/>
                          <wpg:cNvGrpSpPr/>
                          <wpg:grpSpPr>
                            <a:xfrm>
                              <a:off x="1491" y="2834"/>
                              <a:ext cx="9122" cy="1073"/>
                              <a:chOff x="1491" y="4334"/>
                              <a:chExt cx="9122" cy="1073"/>
                            </a:xfrm>
                          </wpg:grpSpPr>
                          <wps:wsp>
                            <wps:cNvPr id="1656509317" name="Rectangle 14"/>
                            <wps:cNvSpPr>
                              <a:spLocks noChangeArrowheads="1"/>
                            </wps:cNvSpPr>
                            <wps:spPr bwMode="auto">
                              <a:xfrm>
                                <a:off x="9561" y="4334"/>
                                <a:ext cx="1052" cy="1054"/>
                              </a:xfrm>
                              <a:prstGeom prst="rect">
                                <a:avLst/>
                              </a:prstGeom>
                              <a:blipFill dpi="0" rotWithShape="0">
                                <a:blip r:embed="rId10"/>
                                <a:srcRect/>
                                <a:stretch>
                                  <a:fillRect/>
                                </a:stretch>
                              </a:blipFill>
                              <a:ln>
                                <a:noFill/>
                              </a:ln>
                            </wps:spPr>
                            <wps:bodyPr rot="0" vert="horz" wrap="square" lIns="0" tIns="0" rIns="0" bIns="0" anchor="t" anchorCtr="0" upright="1">
                              <a:noAutofit/>
                            </wps:bodyPr>
                          </wps:wsp>
                          <wps:wsp>
                            <wps:cNvPr id="261468235" name="Text Box 15"/>
                            <wps:cNvSpPr txBox="1">
                              <a:spLocks noChangeArrowheads="1"/>
                            </wps:cNvSpPr>
                            <wps:spPr bwMode="auto">
                              <a:xfrm>
                                <a:off x="1491" y="4353"/>
                                <a:ext cx="1179" cy="1054"/>
                              </a:xfrm>
                              <a:prstGeom prst="rect">
                                <a:avLst/>
                              </a:prstGeom>
                              <a:blipFill dpi="0" rotWithShape="0">
                                <a:blip r:embed="rId11"/>
                                <a:srcRect/>
                                <a:stretch>
                                  <a:fillRect/>
                                </a:stretch>
                              </a:blipFill>
                              <a:ln>
                                <a:noFill/>
                              </a:ln>
                            </wps:spPr>
                            <wps:txbx>
                              <w:txbxContent>
                                <w:p w14:paraId="60886252"/>
                              </w:txbxContent>
                            </wps:txbx>
                            <wps:bodyPr rot="0" vert="horz" wrap="square" lIns="91440" tIns="45720" rIns="91440" bIns="45720" anchor="t" anchorCtr="0" upright="1">
                              <a:noAutofit/>
                            </wps:bodyPr>
                          </wps:wsp>
                        </wpg:grpSp>
                      </wpg:grpSp>
                      <wps:wsp>
                        <wps:cNvPr id="398164733" name="Text Box 16"/>
                        <wps:cNvSpPr txBox="1">
                          <a:spLocks noChangeArrowheads="1"/>
                        </wps:cNvSpPr>
                        <wps:spPr bwMode="auto">
                          <a:xfrm>
                            <a:off x="3485" y="853"/>
                            <a:ext cx="5635" cy="1381"/>
                          </a:xfrm>
                          <a:prstGeom prst="rect">
                            <a:avLst/>
                          </a:prstGeom>
                          <a:noFill/>
                          <a:ln>
                            <a:noFill/>
                          </a:ln>
                        </wps:spPr>
                        <wps:txbx>
                          <w:txbxContent>
                            <w:p w14:paraId="48439706">
                              <w:pPr>
                                <w:spacing w:before="40" w:after="40" w:line="235" w:lineRule="auto"/>
                                <w:ind w:left="-142" w:right="-167"/>
                                <w:jc w:val="center"/>
                                <w:rPr>
                                  <w:spacing w:val="-50"/>
                                  <w:w w:val="95"/>
                                </w:rPr>
                              </w:pPr>
                              <w:r>
                                <w:rPr>
                                  <w:w w:val="95"/>
                                </w:rPr>
                                <w:t>Journal</w:t>
                              </w:r>
                              <w:r>
                                <w:rPr>
                                  <w:spacing w:val="-5"/>
                                  <w:w w:val="95"/>
                                </w:rPr>
                                <w:t xml:space="preserve"> </w:t>
                              </w:r>
                              <w:r>
                                <w:rPr>
                                  <w:w w:val="95"/>
                                </w:rPr>
                                <w:t>of</w:t>
                              </w:r>
                              <w:r>
                                <w:rPr>
                                  <w:spacing w:val="-5"/>
                                  <w:w w:val="95"/>
                                </w:rPr>
                                <w:t xml:space="preserve"> </w:t>
                              </w:r>
                              <w:r>
                                <w:rPr>
                                  <w:w w:val="95"/>
                                </w:rPr>
                                <w:t>Basics</w:t>
                              </w:r>
                              <w:r>
                                <w:rPr>
                                  <w:spacing w:val="-3"/>
                                  <w:w w:val="95"/>
                                </w:rPr>
                                <w:t xml:space="preserve"> </w:t>
                              </w:r>
                              <w:r>
                                <w:rPr>
                                  <w:w w:val="95"/>
                                </w:rPr>
                                <w:t>and</w:t>
                              </w:r>
                              <w:r>
                                <w:rPr>
                                  <w:spacing w:val="-4"/>
                                  <w:w w:val="95"/>
                                </w:rPr>
                                <w:t xml:space="preserve"> </w:t>
                              </w:r>
                              <w:r>
                                <w:rPr>
                                  <w:w w:val="95"/>
                                </w:rPr>
                                <w:t>Applied</w:t>
                              </w:r>
                              <w:r>
                                <w:rPr>
                                  <w:spacing w:val="-3"/>
                                  <w:w w:val="95"/>
                                </w:rPr>
                                <w:t xml:space="preserve"> </w:t>
                              </w:r>
                              <w:r>
                                <w:rPr>
                                  <w:w w:val="95"/>
                                </w:rPr>
                                <w:t>Sciences</w:t>
                              </w:r>
                              <w:r>
                                <w:rPr>
                                  <w:spacing w:val="-2"/>
                                  <w:w w:val="95"/>
                                </w:rPr>
                                <w:t xml:space="preserve"> </w:t>
                              </w:r>
                              <w:r>
                                <w:rPr>
                                  <w:w w:val="95"/>
                                </w:rPr>
                                <w:t>Research</w:t>
                              </w:r>
                              <w:r>
                                <w:rPr>
                                  <w:spacing w:val="-4"/>
                                  <w:w w:val="95"/>
                                </w:rPr>
                                <w:t xml:space="preserve"> </w:t>
                              </w:r>
                              <w:r>
                                <w:rPr>
                                  <w:w w:val="95"/>
                                </w:rPr>
                                <w:t>(JOBASR)</w:t>
                              </w:r>
                              <w:r>
                                <w:rPr>
                                  <w:spacing w:val="-50"/>
                                  <w:w w:val="95"/>
                                </w:rPr>
                                <w:t xml:space="preserve"> </w:t>
                              </w:r>
                            </w:p>
                            <w:p w14:paraId="640589EF">
                              <w:pPr>
                                <w:spacing w:before="40" w:after="40" w:line="235" w:lineRule="auto"/>
                                <w:ind w:left="-142" w:right="-167"/>
                                <w:jc w:val="center"/>
                              </w:pPr>
                              <w:r>
                                <w:t>ISSN</w:t>
                              </w:r>
                              <w:r>
                                <w:rPr>
                                  <w:spacing w:val="-2"/>
                                </w:rPr>
                                <w:t xml:space="preserve"> (</w:t>
                              </w:r>
                              <w:r>
                                <w:t>print):</w:t>
                              </w:r>
                              <w:r>
                                <w:rPr>
                                  <w:spacing w:val="-2"/>
                                </w:rPr>
                                <w:t xml:space="preserve"> </w:t>
                              </w:r>
                              <w:r>
                                <w:t>3026-9091, ISSN (online): 1597-9962</w:t>
                              </w:r>
                            </w:p>
                            <w:p w14:paraId="43897DFA">
                              <w:pPr>
                                <w:spacing w:before="40" w:line="235" w:lineRule="auto"/>
                                <w:ind w:left="-142" w:right="-164"/>
                                <w:jc w:val="center"/>
                              </w:pPr>
                              <w:r>
                                <w:rPr>
                                  <w:w w:val="95"/>
                                </w:rPr>
                                <w:t>Volume</w:t>
                              </w:r>
                              <w:r>
                                <w:rPr>
                                  <w:spacing w:val="-1"/>
                                  <w:w w:val="95"/>
                                </w:rPr>
                                <w:t xml:space="preserve"> </w:t>
                              </w:r>
                              <w:r>
                                <w:rPr>
                                  <w:w w:val="95"/>
                                </w:rPr>
                                <w:t>4(3)</w:t>
                              </w:r>
                              <w:r>
                                <w:rPr>
                                  <w:spacing w:val="-3"/>
                                  <w:w w:val="95"/>
                                </w:rPr>
                                <w:t xml:space="preserve"> </w:t>
                              </w:r>
                              <w:r>
                                <w:rPr>
                                  <w:w w:val="95"/>
                                </w:rPr>
                                <w:t>May 2026</w:t>
                              </w:r>
                            </w:p>
                            <w:p w14:paraId="0CB2A5BB">
                              <w:pPr>
                                <w:jc w:val="center"/>
                              </w:pPr>
                              <w:r>
                                <w:t xml:space="preserve">DOI: </w:t>
                              </w:r>
                              <w:r>
                                <w:fldChar w:fldCharType="begin"/>
                              </w:r>
                              <w:r>
                                <w:instrText xml:space="preserve"> HYPERLINK "https://dx.doi.org/10.4314/jobasr.v4i3.283" </w:instrText>
                              </w:r>
                              <w:r>
                                <w:fldChar w:fldCharType="separate"/>
                              </w:r>
                              <w:r>
                                <w:rPr>
                                  <w:rStyle w:val="25"/>
                                  <w:rFonts w:eastAsia="Arial"/>
                                </w:rPr>
                                <w:t>https://dx.doi.org/10.4314/jobasr.v4i3.28</w:t>
                              </w:r>
                              <w:r>
                                <w:rPr>
                                  <w:rStyle w:val="25"/>
                                  <w:rFonts w:eastAsia="Arial"/>
                                </w:rPr>
                                <w:fldChar w:fldCharType="end"/>
                              </w:r>
                              <w:r>
                                <w:rPr>
                                  <w:rFonts w:eastAsia="Arial"/>
                                </w:rPr>
                                <w:t xml:space="preserve"> </w:t>
                              </w:r>
                              <w:r>
                                <w:t xml:space="preserve"> </w:t>
                              </w:r>
                              <w:r>
                                <w:rPr>
                                  <w:u w:color="0462C1"/>
                                </w:rPr>
                                <w:t xml:space="preserve">          </w:t>
                              </w:r>
                              <w:r>
                                <w:rPr>
                                  <w:color w:val="0462C1"/>
                                  <w:u w:val="single" w:color="0462C1"/>
                                </w:rPr>
                                <w:t xml:space="preserve"> </w:t>
                              </w:r>
                            </w:p>
                            <w:p w14:paraId="3C8CBC78"/>
                          </w:txbxContent>
                        </wps:txbx>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38.55pt;margin-top:9pt;height:82.2pt;width:496.05pt;z-index:251660288;mso-width-relative:page;mso-height-relative:page;" coordorigin="1291,700" coordsize="9921,1644" o:gfxdata="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BZADAAIAAAAUAAAQmJAEAAIAAAAUAAAQrJKRAAIAAAADMTUAAJKSAAIAAAADMTUAAOocAAcAAAgM&#10;AAAIjAAAAAAc6gAAAA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Dw/eHBhY2tldCBlbmQ9J3cnPz7/2wBD&#10;AAcFBQYFBAcGBQYIBwcIChELCgkJChUPEAwRGBUaGRgVGBcbHichGx0lHRcYIi4iJSgpKywrGiAv&#10;My8qMicqKyr/2wBDAQcICAoJChQLCxQqHBgcKioqKioqKioqKioqKioqKioqKioqKioqKioqKioq&#10;KioqKioqKioqKioqKioqKioqKir/wAARCAFBATc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">
                <o:lock v:ext="edit" aspectratio="f"/>
                <v:group id="Group 7" o:spid="_x0000_s1026" o:spt="203" style="position:absolute;left:1291;top:700;height:1644;width:9921;" coordorigin="1123,2500" coordsize="9921,1644" o:gfxdata="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MKElAnEAAAA4QAAAA8AAAAAAAAAAQAgAAAAIgAAAGRycy9kb3du&#10;cmV2LnhtbFBLAQIUABQAAAAIAIdO4kAzLwWeOwAAADkAAAAVAAAAAAAAAAEAIAAAABMBAABkcnMv&#10;Z3JvdXBzaGFwZXhtbC54bWxQSwUGAAAAAAYABgBgAQAA0AMAAAAA&#10;">
                  <o:lock v:ext="edit" aspectratio="f"/>
                  <v:group id="Group 8" o:spid="_x0000_s1026" o:spt="203" style="position:absolute;left:1123;top:2500;height:1644;width:9921;" coordsize="9921,1561" o:gfxdata="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BLkxlHEAAAA4gAAAA8AAAAAAAAAAQAgAAAAIgAAAGRycy9kb3du&#10;cmV2LnhtbFBLAQIUABQAAAAIAIdO4kAzLwWeOwAAADkAAAAVAAAAAAAAAAEAIAAAABMBAABkcnMv&#10;Z3JvdXBzaGFwZXhtbC54bWxQSwUGAAAAAAYABgBgAQAA0AMAAAAA&#10;">
                    <o:lock v:ext="edit" aspectratio="f"/>
                    <v:shape id="Freeform 9" o:spid="_x0000_s1026" o:spt="100" style="position:absolute;left:10;top:10;height:1541;width:9901;" filled="f" stroked="t" coordsize="9901,1541" o:gfxdata="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qERBl&#10;wAAAAOMAAAAPAAAAAAAAAAEAIAAAACIAAABkcnMvZG93bnJldi54bWxQSwECFAAUAAAACACHTuJA&#10;My8FnjsAAAA5AAAAEAAAAAAAAAABACAAAAAPAQAAZHJzL3NoYXBleG1sLnhtbFBLBQYAAAAABgAG&#10;AFsBAAC5AwAAAAA=&#10;" path="m17,77l131,65,246,55,363,46,481,37,600,30,661,26,721,23,782,20,843,18,905,15,967,13,1029,11,1092,9,1155,7,1219,6,1282,4,1346,3,1411,2,1476,1,1541,1,1607,0,1673,0,1739,0,1805,0,1872,0,1940,0,2008,1,2076,2,2144,2,2213,3,2282,4,2352,5,2422,6,2492,8,2563,9,2634,11,2705,12,2777,14,2849,16,2922,18,2994,20,3068,22,3141,24,3215,26,3290,28,3364,30,3440,33,3515,35,3591,38,3667,40,3744,43,3821,45,3898,48,3976,51,4054,53,4133,56,4211,59,4291,61,4370,64,4450,67,4531,69,4612,72,4693,75,4775,77,4856,80,4939,83,5022,85,5105,88,5188,90,5272,93,5356,95,5441,98,5526,100,5612,102,5697,104,5784,107,5870,109,5957,111,6045,113,6133,114,6221,116,6309,118,6398,119,6488,121,6578,122,6668,124,6758,125,6849,126,6941,127,7033,127,7125,128,7217,129,7310,129,7404,129,7498,129,7592,129,7686,129,7781,129,7877,128,7973,127,8069,127,8166,125,8263,124,8360,123,8458,121,8556,119,8655,117,8754,115,8853,113,8953,110,9054,107,9154,104,9255,101,9357,98,9459,94,9561,90,9664,86,9767,81,9871,77,9871,183,9872,279,9873,366,9876,445,9879,518,9882,586,9886,649,9890,710,9893,768,9896,827,9898,886,9900,947,9900,1011,9900,1079,9897,1153,9894,1234,9888,1323,9881,1421,9871,1529,9814,1526,9757,1524,9640,1519,9521,1514,9461,1512,9399,1511,9338,1509,9276,1507,9213,1505,9149,1504,9085,1502,9021,1501,8956,1500,8890,1499,8824,1497,8757,1496,8690,1496,8622,1495,8554,1494,8485,1493,8416,1493,8346,1492,8276,1491,8205,1491,8134,1491,8062,1490,7990,1490,7917,1490,7844,1490,7771,1490,7697,1490,7622,1490,7547,1490,7472,1490,7397,1491,7320,1491,7244,1491,7167,1492,7090,1492,7012,1492,6934,1493,6856,1494,6777,1494,6698,1495,6618,1495,6538,1496,6458,1497,6378,1498,6297,1498,6216,1499,6134,1500,6053,1501,5970,1502,5888,1503,5805,1504,5722,1505,5639,1506,5556,1507,5472,1508,5388,1509,5304,1510,5219,1511,5134,1512,5049,1513,4964,1514,4878,1515,4793,1516,4707,1517,4621,1518,4534,1519,4448,1520,4361,1521,4274,1522,4187,1523,4100,1524,4013,1525,3925,1526,3838,1527,3750,1528,3662,1529,3574,1530,3486,1531,3397,1531,3309,1532,3220,1533,3132,1534,3043,1535,2954,1535,2866,1536,2777,1536,2688,1537,2598,1538,2509,1538,2420,1539,2331,1539,2242,1539,2152,1540,2063,1540,1974,1540,1884,1540,1795,1540,1706,1540,1616,1540,1527,1540,1438,1540,1349,1540,1259,1540,1170,1540,1081,1539,992,1539,903,1538,814,1538,725,1537,636,1536,547,1535,459,1534,370,1533,282,1532,193,1531,105,1530,17,1529,21,1461,23,1391,23,1319,23,1245,21,1170,19,1093,16,1014,12,934,9,853,6,770,3,687,1,602,0,516,0,430,2,342,5,254,10,166,17,77xe">
                      <v:path o:connectlocs="481,47;843,28;1155,17;1476,11;1805,10;2144,12;2492,18;2849,26;3215,36;3591,48;3976,61;4370,74;4775,87;5188,100;5612,112;6045,123;6488,131;6941,137;7404,139;7877,138;8360,133;8853,123;9357,108;9871,87;9879,528;9896,837;9897,1163;9814,1536;9399,1521;9085,1512;8757,1506;8416,1503;8062,1500;7697,1500;7320,1501;6934,1503;6538,1506;6134,1510;5722,1515;5304,1520;4878,1525;4448,1530;4013,1535;3574,1540;3132,1544;2688,1547;2242,1549;1795,1550;1349,1550;903,1548;459,1544;17,1539;21,1180;6,780;2,352" o:connectangles="0,0,0,0,0,0,0,0,0,0,0,0,0,0,0,0,0,0,0,0,0,0,0,0,0,0,0,0,0,0,0,0,0,0,0,0,0,0,0,0,0,0,0,0,0,0,0,0,0,0,0,0,0,0,0"/>
                      <v:fill on="f" focussize="0,0"/>
                      <v:stroke weight="1pt" color="#C55A11" joinstyle="round"/>
                      <v:imagedata o:title=""/>
                      <o:lock v:ext="edit" aspectratio="f"/>
                    </v:shape>
                    <v:shape id="Picture 10" o:spid="_x0000_s1026" o:spt="75" type="#_x0000_t75" style="position:absolute;left:8440;top:370;height:921;width:1052;" filled="f" o:preferrelative="t" stroked="f" coordsize="21600,21600" o:gfxdata="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CB&#10;Xl7CAAAA4gAAAA8AAAAAAAAAAQAgAAAAIgAAAGRycy9kb3ducmV2LnhtbFBLAQIUABQAAAAIAIdO&#10;4kAzLwWeOwAAADkAAAAQAAAAAAAAAAEAIAAAABEBAABkcnMvc2hhcGV4bWwueG1sUEsFBgAAAAAG&#10;AAYAWwEAALsDAAAAAA==&#10;">
                      <v:fill on="f" focussize="0,0"/>
                      <v:stroke on="f"/>
                      <v:imagedata r:id="rId8" o:title=""/>
                      <o:lock v:ext="edit" aspectratio="t"/>
                    </v:shape>
                    <v:shape id="Picture 11" o:spid="_x0000_s1026" o:spt="75" type="#_x0000_t75" style="position:absolute;left:401;top:382;height:885;width:888;" filled="f" o:preferrelative="t" stroked="f" coordsize="21600,21600" o:gfxdata="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1&#10;K4sLwwAAAOMAAAAPAAAAAAAAAAEAIAAAACIAAABkcnMvZG93bnJldi54bWxQSwECFAAUAAAACACH&#10;TuJAMy8FnjsAAAA5AAAAEAAAAAAAAAABACAAAAASAQAAZHJzL3NoYXBleG1sLnhtbFBLBQYAAAAA&#10;BgAGAFsBAAC8AwAAAAA=&#10;">
                      <v:fill on="f" focussize="0,0"/>
                      <v:stroke on="f"/>
                      <v:imagedata r:id="rId9" o:title=""/>
                      <o:lock v:ext="edit" aspectratio="t"/>
                    </v:shape>
                    <v:shape id="Text Box 12" o:spid="_x0000_s1026" o:spt="202" type="#_x0000_t202" style="position:absolute;left:0;top:0;height:1561;width:9921;" filled="f" stroked="f" coordsize="21600,21600" o:gfxdata="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YMdctcQAAADiAAAADwAAAAAAAAABACAAAAAiAAAAZHJzL2Rvd25yZXYueG1sUEsBAhQAFAAAAAgA&#10;h07iQDMvBZ47AAAAOQAAABAAAAAAAAAAAQAgAAAAEwEAAGRycy9zaGFwZXhtbC54bWxQSwUGAAAA&#10;AAYABgBbAQAAvQMAAAAA&#10;">
                      <v:fill on="f" focussize="0,0"/>
                      <v:stroke on="f"/>
                      <v:imagedata o:title=""/>
                      <o:lock v:ext="edit" aspectratio="f"/>
                      <v:textbox inset="0mm,0mm,0mm,0mm">
                        <w:txbxContent>
                          <w:p w14:paraId="48C561AA">
                            <w:pPr>
                              <w:spacing w:before="3"/>
                              <w:rPr>
                                <w:sz w:val="25"/>
                              </w:rPr>
                            </w:pPr>
                          </w:p>
                        </w:txbxContent>
                      </v:textbox>
                    </v:shape>
                  </v:group>
                  <v:group id="Group 13" o:spid="_x0000_s1026" o:spt="203" style="position:absolute;left:1491;top:2834;height:1073;width:9122;" coordorigin="1491,4334" coordsize="9122,1073" o:gfxdata="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">
                    <o:lock v:ext="edit" aspectratio="f"/>
                    <v:rect id="Rectangle 14" o:spid="_x0000_s1026" o:spt="1" style="position:absolute;left:9561;top:4334;height:1054;width:1052;" filled="t" stroked="f" coordsize="21600,21600" o:gfxdata="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5&#10;2GMqwwAAAOMAAAAPAAAAAAAAAAEAIAAAACIAAABkcnMvZG93bnJldi54bWxQSwECFAAUAAAACACH&#10;TuJAMy8FnjsAAAA5AAAAEAAAAAAAAAABACAAAAASAQAAZHJzL3NoYXBleG1sLnhtbFBLBQYAAAAA&#10;BgAGAFsBAAC8AwAAAAA=&#10;">
                      <v:fill type="frame" on="t" focussize="0,0" recolor="t" r:id="rId10"/>
                      <v:stroke on="f"/>
                      <v:imagedata o:title=""/>
                      <o:lock v:ext="edit" aspectratio="f"/>
                      <v:textbox inset="0mm,0mm,0mm,0mm"/>
                    </v:rect>
                    <v:shape id="Text Box 15" o:spid="_x0000_s1026" o:spt="202" type="#_x0000_t202" style="position:absolute;left:1491;top:4353;height:1054;width:1179;" filled="t" stroked="f" coordsize="21600,21600" o:gfxdata="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w&#10;V4YVwwAAAOIAAAAPAAAAAAAAAAEAIAAAACIAAABkcnMvZG93bnJldi54bWxQSwECFAAUAAAACACH&#10;TuJAMy8FnjsAAAA5AAAAEAAAAAAAAAABACAAAAASAQAAZHJzL3NoYXBleG1sLnhtbFBLBQYAAAAA&#10;BgAGAFsBAAC8AwAAAAA=&#10;">
                      <v:fill type="frame" on="t" focussize="0,0" recolor="t" r:id="rId11"/>
                      <v:stroke on="f"/>
                      <v:imagedata o:title=""/>
                      <o:lock v:ext="edit" aspectratio="f"/>
                      <v:textbox>
                        <w:txbxContent>
                          <w:p w14:paraId="60886252"/>
                        </w:txbxContent>
                      </v:textbox>
                    </v:shape>
                  </v:group>
                </v:group>
                <v:shape id="Text Box 16" o:spid="_x0000_s1026" o:spt="202" type="#_x0000_t202" style="position:absolute;left:3485;top:853;height:1381;width:5635;" filled="f" stroked="f" coordsize="21600,21600" o:gfxdata="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OsW3cQAAADiAAAADwAAAAAAAAABACAAAAAiAAAAZHJzL2Rvd25yZXYueG1sUEsBAhQAFAAAAAgA&#10;h07iQDMvBZ47AAAAOQAAABAAAAAAAAAAAQAgAAAAEwEAAGRycy9zaGFwZXhtbC54bWxQSwUGAAAA&#10;AAYABgBbAQAAvQMAAAAA&#10;">
                  <v:fill on="f" focussize="0,0"/>
                  <v:stroke on="f"/>
                  <v:imagedata o:title=""/>
                  <o:lock v:ext="edit" aspectratio="f"/>
                  <v:textbox>
                    <w:txbxContent>
                      <w:p w14:paraId="48439706">
                        <w:pPr>
                          <w:spacing w:before="40" w:after="40" w:line="235" w:lineRule="auto"/>
                          <w:ind w:left="-142" w:right="-167"/>
                          <w:jc w:val="center"/>
                          <w:rPr>
                            <w:spacing w:val="-50"/>
                            <w:w w:val="95"/>
                          </w:rPr>
                        </w:pPr>
                        <w:r>
                          <w:rPr>
                            <w:w w:val="95"/>
                          </w:rPr>
                          <w:t>Journal</w:t>
                        </w:r>
                        <w:r>
                          <w:rPr>
                            <w:spacing w:val="-5"/>
                            <w:w w:val="95"/>
                          </w:rPr>
                          <w:t xml:space="preserve"> </w:t>
                        </w:r>
                        <w:r>
                          <w:rPr>
                            <w:w w:val="95"/>
                          </w:rPr>
                          <w:t>of</w:t>
                        </w:r>
                        <w:r>
                          <w:rPr>
                            <w:spacing w:val="-5"/>
                            <w:w w:val="95"/>
                          </w:rPr>
                          <w:t xml:space="preserve"> </w:t>
                        </w:r>
                        <w:r>
                          <w:rPr>
                            <w:w w:val="95"/>
                          </w:rPr>
                          <w:t>Basics</w:t>
                        </w:r>
                        <w:r>
                          <w:rPr>
                            <w:spacing w:val="-3"/>
                            <w:w w:val="95"/>
                          </w:rPr>
                          <w:t xml:space="preserve"> </w:t>
                        </w:r>
                        <w:r>
                          <w:rPr>
                            <w:w w:val="95"/>
                          </w:rPr>
                          <w:t>and</w:t>
                        </w:r>
                        <w:r>
                          <w:rPr>
                            <w:spacing w:val="-4"/>
                            <w:w w:val="95"/>
                          </w:rPr>
                          <w:t xml:space="preserve"> </w:t>
                        </w:r>
                        <w:r>
                          <w:rPr>
                            <w:w w:val="95"/>
                          </w:rPr>
                          <w:t>Applied</w:t>
                        </w:r>
                        <w:r>
                          <w:rPr>
                            <w:spacing w:val="-3"/>
                            <w:w w:val="95"/>
                          </w:rPr>
                          <w:t xml:space="preserve"> </w:t>
                        </w:r>
                        <w:r>
                          <w:rPr>
                            <w:w w:val="95"/>
                          </w:rPr>
                          <w:t>Sciences</w:t>
                        </w:r>
                        <w:r>
                          <w:rPr>
                            <w:spacing w:val="-2"/>
                            <w:w w:val="95"/>
                          </w:rPr>
                          <w:t xml:space="preserve"> </w:t>
                        </w:r>
                        <w:r>
                          <w:rPr>
                            <w:w w:val="95"/>
                          </w:rPr>
                          <w:t>Research</w:t>
                        </w:r>
                        <w:r>
                          <w:rPr>
                            <w:spacing w:val="-4"/>
                            <w:w w:val="95"/>
                          </w:rPr>
                          <w:t xml:space="preserve"> </w:t>
                        </w:r>
                        <w:r>
                          <w:rPr>
                            <w:w w:val="95"/>
                          </w:rPr>
                          <w:t>(JOBASR)</w:t>
                        </w:r>
                        <w:r>
                          <w:rPr>
                            <w:spacing w:val="-50"/>
                            <w:w w:val="95"/>
                          </w:rPr>
                          <w:t xml:space="preserve"> </w:t>
                        </w:r>
                      </w:p>
                      <w:p w14:paraId="640589EF">
                        <w:pPr>
                          <w:spacing w:before="40" w:after="40" w:line="235" w:lineRule="auto"/>
                          <w:ind w:left="-142" w:right="-167"/>
                          <w:jc w:val="center"/>
                        </w:pPr>
                        <w:r>
                          <w:t>ISSN</w:t>
                        </w:r>
                        <w:r>
                          <w:rPr>
                            <w:spacing w:val="-2"/>
                          </w:rPr>
                          <w:t xml:space="preserve"> (</w:t>
                        </w:r>
                        <w:r>
                          <w:t>print):</w:t>
                        </w:r>
                        <w:r>
                          <w:rPr>
                            <w:spacing w:val="-2"/>
                          </w:rPr>
                          <w:t xml:space="preserve"> </w:t>
                        </w:r>
                        <w:r>
                          <w:t>3026-9091, ISSN (online): 1597-9962</w:t>
                        </w:r>
                      </w:p>
                      <w:p w14:paraId="43897DFA">
                        <w:pPr>
                          <w:spacing w:before="40" w:line="235" w:lineRule="auto"/>
                          <w:ind w:left="-142" w:right="-164"/>
                          <w:jc w:val="center"/>
                        </w:pPr>
                        <w:r>
                          <w:rPr>
                            <w:w w:val="95"/>
                          </w:rPr>
                          <w:t>Volume</w:t>
                        </w:r>
                        <w:r>
                          <w:rPr>
                            <w:spacing w:val="-1"/>
                            <w:w w:val="95"/>
                          </w:rPr>
                          <w:t xml:space="preserve"> </w:t>
                        </w:r>
                        <w:r>
                          <w:rPr>
                            <w:w w:val="95"/>
                          </w:rPr>
                          <w:t>4(3)</w:t>
                        </w:r>
                        <w:r>
                          <w:rPr>
                            <w:spacing w:val="-3"/>
                            <w:w w:val="95"/>
                          </w:rPr>
                          <w:t xml:space="preserve"> </w:t>
                        </w:r>
                        <w:r>
                          <w:rPr>
                            <w:w w:val="95"/>
                          </w:rPr>
                          <w:t>May 2026</w:t>
                        </w:r>
                      </w:p>
                      <w:p w14:paraId="0CB2A5BB">
                        <w:pPr>
                          <w:jc w:val="center"/>
                        </w:pPr>
                        <w:r>
                          <w:t xml:space="preserve">DOI: </w:t>
                        </w:r>
                        <w:r>
                          <w:fldChar w:fldCharType="begin"/>
                        </w:r>
                        <w:r>
                          <w:instrText xml:space="preserve"> HYPERLINK "https://dx.doi.org/10.4314/jobasr.v4i3.283" </w:instrText>
                        </w:r>
                        <w:r>
                          <w:fldChar w:fldCharType="separate"/>
                        </w:r>
                        <w:r>
                          <w:rPr>
                            <w:rStyle w:val="25"/>
                            <w:rFonts w:eastAsia="Arial"/>
                          </w:rPr>
                          <w:t>https://dx.doi.org/10.4314/jobasr.v4i3.28</w:t>
                        </w:r>
                        <w:r>
                          <w:rPr>
                            <w:rStyle w:val="25"/>
                            <w:rFonts w:eastAsia="Arial"/>
                          </w:rPr>
                          <w:fldChar w:fldCharType="end"/>
                        </w:r>
                        <w:r>
                          <w:rPr>
                            <w:rFonts w:eastAsia="Arial"/>
                          </w:rPr>
                          <w:t xml:space="preserve"> </w:t>
                        </w:r>
                        <w:r>
                          <w:t xml:space="preserve"> </w:t>
                        </w:r>
                        <w:r>
                          <w:rPr>
                            <w:u w:color="0462C1"/>
                          </w:rPr>
                          <w:t xml:space="preserve">          </w:t>
                        </w:r>
                        <w:r>
                          <w:rPr>
                            <w:color w:val="0462C1"/>
                            <w:u w:val="single" w:color="0462C1"/>
                          </w:rPr>
                          <w:t xml:space="preserve"> </w:t>
                        </w:r>
                      </w:p>
                      <w:p w14:paraId="3C8CBC78"/>
                    </w:txbxContent>
                  </v:textbox>
                </v:shape>
              </v:group>
            </w:pict>
          </mc:Fallback>
        </mc:AlternateContent>
      </w:r>
    </w:p>
    <w:p w14:paraId="280C63A0">
      <w:pPr>
        <w:pStyle w:val="14"/>
        <w:ind w:left="554"/>
      </w:pPr>
    </w:p>
    <w:p w14:paraId="7E56C0C5">
      <w:pPr>
        <w:pStyle w:val="14"/>
        <w:ind w:left="554"/>
      </w:pPr>
    </w:p>
    <w:p w14:paraId="612E48FD">
      <w:pPr>
        <w:pStyle w:val="14"/>
        <w:ind w:left="554"/>
      </w:pPr>
    </w:p>
    <w:p w14:paraId="47B302D4">
      <w:pPr>
        <w:pStyle w:val="14"/>
        <w:ind w:left="554"/>
      </w:pPr>
    </w:p>
    <w:p w14:paraId="39804E97">
      <w:pPr>
        <w:pStyle w:val="14"/>
        <w:ind w:left="554"/>
      </w:pPr>
    </w:p>
    <w:p w14:paraId="0A53CCF4">
      <w:pPr>
        <w:pStyle w:val="14"/>
        <w:ind w:left="554"/>
      </w:pPr>
    </w:p>
    <w:p w14:paraId="4BEA54CD">
      <w:pPr>
        <w:pStyle w:val="14"/>
        <w:ind w:left="554"/>
      </w:pPr>
    </w:p>
    <w:p w14:paraId="77C42418">
      <w:pPr>
        <w:pStyle w:val="14"/>
        <w:spacing w:before="5"/>
        <w:rPr>
          <w:sz w:val="9"/>
        </w:rPr>
      </w:pPr>
      <w:r>
        <w:drawing>
          <wp:anchor distT="0" distB="0" distL="0" distR="0" simplePos="0" relativeHeight="251666432" behindDoc="0" locked="0" layoutInCell="1" allowOverlap="1">
            <wp:simplePos x="0" y="0"/>
            <wp:positionH relativeFrom="page">
              <wp:posOffset>6736080</wp:posOffset>
            </wp:positionH>
            <wp:positionV relativeFrom="paragraph">
              <wp:posOffset>33020</wp:posOffset>
            </wp:positionV>
            <wp:extent cx="325120" cy="32512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a:picLocks noChangeAspect="1"/>
                    </pic:cNvPicPr>
                  </pic:nvPicPr>
                  <pic:blipFill>
                    <a:blip r:embed="rId12" cstate="print"/>
                    <a:stretch>
                      <a:fillRect/>
                    </a:stretch>
                  </pic:blipFill>
                  <pic:spPr>
                    <a:xfrm>
                      <a:off x="0" y="0"/>
                      <a:ext cx="325120" cy="325120"/>
                    </a:xfrm>
                    <a:prstGeom prst="rect">
                      <a:avLst/>
                    </a:prstGeom>
                  </pic:spPr>
                </pic:pic>
              </a:graphicData>
            </a:graphic>
          </wp:anchor>
        </w:drawing>
      </w:r>
    </w:p>
    <w:p w14:paraId="15A9F0F7">
      <w:pPr>
        <w:ind w:left="720"/>
        <w:rPr>
          <w:b/>
          <w:bCs/>
        </w:rPr>
      </w:pPr>
      <w:bookmarkStart w:id="1" w:name="_Hlk200644267"/>
      <w:bookmarkStart w:id="2" w:name="_Hlk202372687"/>
      <w:bookmarkStart w:id="3" w:name="_Hlk202095173"/>
      <w:r>
        <w:rPr>
          <w:b/>
        </w:rPr>
        <w:t>Dye-sensitized Solar Cells: Recent Advances in Materials, Electron Transfer Mechanisms, Sensitizer Engineering, and Future Directions</w:t>
      </w:r>
      <w:bookmarkStart w:id="55" w:name="_GoBack"/>
      <w:bookmarkEnd w:id="55"/>
    </w:p>
    <w:bookmarkEnd w:id="1"/>
    <w:p w14:paraId="7104C73F">
      <w:pPr>
        <w:ind w:firstLine="720"/>
        <w:jc w:val="both"/>
        <w:rPr>
          <w:b/>
          <w:bCs/>
          <w:sz w:val="2"/>
          <w:szCs w:val="2"/>
        </w:rPr>
      </w:pPr>
      <w:r>
        <w:rPr>
          <w:b/>
          <w:bCs/>
        </w:rPr>
        <w:t xml:space="preserve"> </w:t>
      </w:r>
    </w:p>
    <w:p w14:paraId="11352094">
      <w:pPr>
        <w:ind w:left="720"/>
        <w:rPr>
          <w:b/>
          <w:bCs/>
          <w:sz w:val="14"/>
          <w:szCs w:val="14"/>
        </w:rPr>
      </w:pPr>
    </w:p>
    <w:bookmarkEnd w:id="2"/>
    <w:p w14:paraId="4FA16D6B">
      <w:pPr>
        <w:ind w:firstLine="720"/>
        <w:jc w:val="both"/>
        <w:rPr>
          <w:rFonts w:eastAsia="SimSun"/>
          <w:b/>
          <w:bCs/>
          <w:sz w:val="20"/>
          <w:szCs w:val="20"/>
          <w:vertAlign w:val="superscript"/>
        </w:rPr>
      </w:pPr>
      <w:bookmarkStart w:id="4" w:name="_Hlk202093271"/>
      <w:r>
        <w:rPr>
          <w:b/>
          <w:bCs/>
          <w:lang w:val="es-ES"/>
        </w:rPr>
        <w:t>A</w:t>
      </w:r>
      <w:r>
        <w:rPr>
          <w:b/>
          <w:bCs/>
          <w:sz w:val="20"/>
          <w:szCs w:val="20"/>
          <w:lang w:val="es-ES"/>
        </w:rPr>
        <w:t>lbashir Yasir</w:t>
      </w:r>
      <w:r>
        <w:rPr>
          <w:b/>
          <w:bCs/>
          <w:sz w:val="20"/>
          <w:szCs w:val="20"/>
          <w:vertAlign w:val="superscript"/>
        </w:rPr>
        <w:t>1</w:t>
      </w:r>
      <w:r>
        <w:rPr>
          <w:rFonts w:eastAsia="SimSun"/>
          <w:b/>
          <w:bCs/>
          <w:sz w:val="20"/>
          <w:szCs w:val="20"/>
          <w:vertAlign w:val="superscript"/>
        </w:rPr>
        <w:t>*</w:t>
      </w:r>
      <w:r>
        <w:rPr>
          <w:b/>
          <w:bCs/>
          <w:sz w:val="20"/>
          <w:szCs w:val="20"/>
          <w:lang w:val="es-ES"/>
        </w:rPr>
        <w:t>, Gumel S. M.</w:t>
      </w:r>
      <w:r>
        <w:rPr>
          <w:rFonts w:eastAsia="SimSun"/>
          <w:b/>
          <w:bCs/>
          <w:sz w:val="20"/>
          <w:szCs w:val="20"/>
          <w:vertAlign w:val="superscript"/>
        </w:rPr>
        <w:t>2</w:t>
      </w:r>
      <w:r>
        <w:rPr>
          <w:b/>
          <w:bCs/>
          <w:sz w:val="20"/>
          <w:szCs w:val="20"/>
          <w:lang w:val="es-ES"/>
        </w:rPr>
        <w:t>, Sule Erten Ela</w:t>
      </w:r>
      <w:r>
        <w:rPr>
          <w:rFonts w:eastAsia="SimSun"/>
          <w:b/>
          <w:bCs/>
          <w:sz w:val="20"/>
          <w:szCs w:val="20"/>
          <w:vertAlign w:val="superscript"/>
        </w:rPr>
        <w:t>3</w:t>
      </w:r>
      <w:r>
        <w:rPr>
          <w:b/>
          <w:bCs/>
          <w:sz w:val="20"/>
          <w:szCs w:val="20"/>
          <w:lang w:val="es-ES"/>
        </w:rPr>
        <w:t>, Mansur B Ibrahim</w:t>
      </w:r>
      <w:r>
        <w:rPr>
          <w:rFonts w:eastAsia="SimSun"/>
          <w:b/>
          <w:bCs/>
          <w:sz w:val="20"/>
          <w:szCs w:val="20"/>
          <w:vertAlign w:val="superscript"/>
        </w:rPr>
        <w:t>4</w:t>
      </w:r>
      <w:r>
        <w:rPr>
          <w:b/>
          <w:bCs/>
          <w:sz w:val="20"/>
          <w:szCs w:val="20"/>
          <w:lang w:val="es-ES"/>
        </w:rPr>
        <w:t>, Magaji Ladan</w:t>
      </w:r>
      <w:r>
        <w:rPr>
          <w:b/>
          <w:bCs/>
          <w:sz w:val="20"/>
          <w:szCs w:val="20"/>
          <w:vertAlign w:val="superscript"/>
          <w:lang w:val="es-ES"/>
        </w:rPr>
        <w:t>5</w:t>
      </w:r>
      <w:r>
        <w:rPr>
          <w:b/>
          <w:bCs/>
          <w:sz w:val="20"/>
          <w:szCs w:val="20"/>
          <w:lang w:val="es-ES"/>
        </w:rPr>
        <w:t xml:space="preserve"> &amp; Hauwa Yahaya Umar</w:t>
      </w:r>
      <w:r>
        <w:rPr>
          <w:rFonts w:eastAsia="SimSun"/>
          <w:b/>
          <w:bCs/>
          <w:sz w:val="20"/>
          <w:szCs w:val="20"/>
          <w:vertAlign w:val="superscript"/>
        </w:rPr>
        <w:t>6</w:t>
      </w:r>
    </w:p>
    <w:p w14:paraId="0B5B6C29">
      <w:pPr>
        <w:rPr>
          <w:b/>
          <w:bCs/>
          <w:sz w:val="20"/>
          <w:szCs w:val="20"/>
        </w:rPr>
      </w:pPr>
      <w:r>
        <w:rPr>
          <w:b/>
          <w:bCs/>
          <w:sz w:val="20"/>
          <w:szCs w:val="20"/>
          <w:vertAlign w:val="superscript"/>
        </w:rPr>
        <w:tab/>
      </w:r>
      <w:r>
        <w:rPr>
          <w:b/>
          <w:bCs/>
          <w:sz w:val="20"/>
          <w:szCs w:val="20"/>
          <w:vertAlign w:val="superscript"/>
        </w:rPr>
        <w:t>1,6</w:t>
      </w:r>
      <w:r>
        <w:rPr>
          <w:b/>
          <w:bCs/>
          <w:sz w:val="20"/>
          <w:szCs w:val="20"/>
        </w:rPr>
        <w:t>Department of Pure and Industrial Chemistry, Bayero University Kano, Nigeria.</w:t>
      </w:r>
    </w:p>
    <w:p w14:paraId="4D5109BB">
      <w:pPr>
        <w:rPr>
          <w:b/>
          <w:bCs/>
          <w:sz w:val="20"/>
          <w:szCs w:val="20"/>
        </w:rPr>
      </w:pPr>
      <w:r>
        <w:rPr>
          <w:b/>
          <w:bCs/>
          <w:sz w:val="20"/>
          <w:szCs w:val="20"/>
          <w:vertAlign w:val="superscript"/>
        </w:rPr>
        <w:tab/>
      </w:r>
      <w:r>
        <w:rPr>
          <w:b/>
          <w:bCs/>
          <w:sz w:val="20"/>
          <w:szCs w:val="20"/>
          <w:vertAlign w:val="superscript"/>
        </w:rPr>
        <w:t>1,2,4,5</w:t>
      </w:r>
      <w:r>
        <w:rPr>
          <w:b/>
          <w:bCs/>
          <w:sz w:val="20"/>
          <w:szCs w:val="20"/>
        </w:rPr>
        <w:t>Department of Industrial Chemistry, Federal University Dutsinma. Nigeria.</w:t>
      </w:r>
    </w:p>
    <w:p w14:paraId="38EF248C">
      <w:pPr>
        <w:rPr>
          <w:b/>
          <w:bCs/>
          <w:sz w:val="20"/>
          <w:szCs w:val="20"/>
        </w:rPr>
      </w:pPr>
      <w:r>
        <w:rPr>
          <w:b/>
          <w:bCs/>
          <w:sz w:val="20"/>
          <w:szCs w:val="20"/>
          <w:vertAlign w:val="superscript"/>
        </w:rPr>
        <w:tab/>
      </w:r>
      <w:r>
        <w:rPr>
          <w:b/>
          <w:bCs/>
          <w:sz w:val="20"/>
          <w:szCs w:val="20"/>
          <w:vertAlign w:val="superscript"/>
        </w:rPr>
        <w:t>1,3,6</w:t>
      </w:r>
      <w:r>
        <w:rPr>
          <w:b/>
          <w:bCs/>
          <w:sz w:val="20"/>
          <w:szCs w:val="20"/>
        </w:rPr>
        <w:t>Ege University, Solar Energy Institute, Bornova, 35100 Izmir, Turkey</w:t>
      </w:r>
    </w:p>
    <w:p w14:paraId="0516269A">
      <w:pPr>
        <w:pStyle w:val="57"/>
        <w:ind w:firstLine="720"/>
        <w:jc w:val="both"/>
        <w:rPr>
          <w:b/>
          <w:bCs/>
          <w:sz w:val="20"/>
          <w:szCs w:val="20"/>
        </w:rPr>
      </w:pPr>
      <w:r>
        <w:rPr>
          <w:b/>
          <w:bCs/>
          <w:sz w:val="20"/>
          <w:szCs w:val="20"/>
          <w:vertAlign w:val="superscript"/>
        </w:rPr>
        <w:t>4,6</w:t>
      </w:r>
      <w:r>
        <w:rPr>
          <w:b/>
          <w:bCs/>
          <w:sz w:val="20"/>
          <w:szCs w:val="20"/>
        </w:rPr>
        <w:t>Department of Chemistry, College of Education (T), Gombe.</w:t>
      </w:r>
    </w:p>
    <w:p w14:paraId="706A0A59">
      <w:pPr>
        <w:pStyle w:val="57"/>
        <w:ind w:firstLine="720"/>
        <w:jc w:val="both"/>
      </w:pPr>
      <w:r>
        <w:rPr>
          <w:rFonts w:eastAsia="SimSun"/>
          <w:b/>
          <w:bCs/>
          <w:sz w:val="20"/>
          <w:szCs w:val="20"/>
          <w:vertAlign w:val="superscript"/>
        </w:rPr>
        <w:t>*</w:t>
      </w:r>
      <w:r>
        <w:rPr>
          <w:sz w:val="20"/>
          <w:szCs w:val="20"/>
        </w:rPr>
        <w:t>Corresponding</w:t>
      </w:r>
      <w:r>
        <w:rPr>
          <w:spacing w:val="-2"/>
          <w:sz w:val="20"/>
          <w:szCs w:val="20"/>
        </w:rPr>
        <w:t xml:space="preserve"> </w:t>
      </w:r>
      <w:r>
        <w:rPr>
          <w:sz w:val="20"/>
          <w:szCs w:val="20"/>
        </w:rPr>
        <w:t>Author</w:t>
      </w:r>
      <w:r>
        <w:rPr>
          <w:spacing w:val="-3"/>
          <w:sz w:val="20"/>
          <w:szCs w:val="20"/>
        </w:rPr>
        <w:t xml:space="preserve"> </w:t>
      </w:r>
      <w:r>
        <w:rPr>
          <w:sz w:val="20"/>
          <w:szCs w:val="20"/>
        </w:rPr>
        <w:t>Email:</w:t>
      </w:r>
      <w:r>
        <w:rPr>
          <w:color w:val="EE0000"/>
          <w:sz w:val="20"/>
          <w:szCs w:val="20"/>
        </w:rPr>
        <w:t xml:space="preserve"> </w:t>
      </w:r>
      <w:r>
        <w:fldChar w:fldCharType="begin"/>
      </w:r>
      <w:r>
        <w:instrText xml:space="preserve"> HYPERLINK "mailto:ayasir@fudutsinma.edu.ng" </w:instrText>
      </w:r>
      <w:r>
        <w:fldChar w:fldCharType="separate"/>
      </w:r>
      <w:r>
        <w:rPr>
          <w:rStyle w:val="25"/>
          <w:rFonts w:eastAsiaTheme="majorEastAsia"/>
          <w:sz w:val="20"/>
          <w:szCs w:val="20"/>
        </w:rPr>
        <w:t>ayasir@fudutsinma.edu.ng</w:t>
      </w:r>
      <w:r>
        <w:rPr>
          <w:rStyle w:val="25"/>
          <w:rFonts w:eastAsiaTheme="majorEastAsia"/>
          <w:sz w:val="20"/>
          <w:szCs w:val="20"/>
        </w:rPr>
        <w:fldChar w:fldCharType="end"/>
      </w:r>
      <w:r>
        <w:t xml:space="preserve"> </w:t>
      </w:r>
    </w:p>
    <w:p w14:paraId="09561C7A">
      <w:pPr>
        <w:pStyle w:val="57"/>
        <w:ind w:firstLine="720"/>
        <w:jc w:val="both"/>
        <w:rPr>
          <w:color w:val="EE0000"/>
          <w:sz w:val="4"/>
          <w:szCs w:val="4"/>
        </w:rPr>
      </w:pPr>
    </w:p>
    <w:bookmarkEnd w:id="3"/>
    <w:bookmarkEnd w:id="4"/>
    <w:p w14:paraId="2BF981A2">
      <w:pPr>
        <w:pStyle w:val="14"/>
        <w:spacing w:line="20" w:lineRule="exact"/>
        <w:ind w:left="943"/>
        <w:rPr>
          <w:sz w:val="2"/>
        </w:rPr>
      </w:pPr>
      <w:r>
        <w:rPr>
          <w:sz w:val="2"/>
        </w:rPr>
        <mc:AlternateContent>
          <mc:Choice Requires="wpg">
            <w:drawing>
              <wp:inline distT="0" distB="0" distL="0" distR="0">
                <wp:extent cx="5939790" cy="9525"/>
                <wp:effectExtent l="5080" t="5080" r="8255" b="4445"/>
                <wp:docPr id="594295145" name="Group 3"/>
                <wp:cNvGraphicFramePr/>
                <a:graphic xmlns:a="http://schemas.openxmlformats.org/drawingml/2006/main">
                  <a:graphicData uri="http://schemas.microsoft.com/office/word/2010/wordprocessingGroup">
                    <wpg:wgp>
                      <wpg:cNvGrpSpPr/>
                      <wpg:grpSpPr>
                        <a:xfrm>
                          <a:off x="0" y="0"/>
                          <a:ext cx="5939790" cy="9525"/>
                          <a:chOff x="0" y="0"/>
                          <a:chExt cx="9354" cy="15"/>
                        </a:xfrm>
                      </wpg:grpSpPr>
                      <wps:wsp>
                        <wps:cNvPr id="2034325196" name="Line 5"/>
                        <wps:cNvCnPr>
                          <a:cxnSpLocks noChangeShapeType="1"/>
                        </wps:cNvCnPr>
                        <wps:spPr bwMode="auto">
                          <a:xfrm>
                            <a:off x="0" y="8"/>
                            <a:ext cx="9354" cy="0"/>
                          </a:xfrm>
                          <a:prstGeom prst="line">
                            <a:avLst/>
                          </a:prstGeom>
                          <a:noFill/>
                          <a:ln w="9525">
                            <a:solidFill>
                              <a:srgbClr val="000000"/>
                            </a:solidFill>
                            <a:round/>
                          </a:ln>
                        </wps:spPr>
                        <wps:bodyPr/>
                      </wps:wsp>
                    </wpg:wgp>
                  </a:graphicData>
                </a:graphic>
              </wp:inline>
            </w:drawing>
          </mc:Choice>
          <mc:Fallback>
            <w:pict>
              <v:group id="Group 3" o:spid="_x0000_s1026" o:spt="203" style="height:0.75pt;width:467.7pt;" coordsize="9354,15" o:gfxdata="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FQCV9QAAAADAQAADwAAAAAAAAABACAAAAAiAAAAZHJzL2Rvd25yZXYueG1sUEsB&#10;AhQAFAAAAAgAh07iQMgSHoYyAgAA0gQAAA4AAAAAAAAAAQAgAAAAIwEAAGRycy9lMm9Eb2MueG1s&#10;UEsFBgAAAAAGAAYAWQEAAMcFAAAAAA==&#10;">
                <o:lock v:ext="edit" aspectratio="f"/>
                <v:line id="Line 5" o:spid="_x0000_s1026" o:spt="20" style="position:absolute;left:0;top:8;height:0;width:9354;" filled="f" stroked="t" coordsize="21600,21600" o:gfxdata="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NZ45CXFAAAA4wAAAA8AAAAAAAAAAQAgAAAAIgAAAGRycy9kb3ducmV2LnhtbFBLAQIUABQAAAAI&#10;AIdO4kAzLwWeOwAAADkAAAAQAAAAAAAAAAEAIAAAABQBAABkcnMvc2hhcGV4bWwueG1sUEsFBgAA&#10;AAAGAAYAWwEAAL4DAAAAAA==&#10;">
                  <v:fill on="f" focussize="0,0"/>
                  <v:stroke color="#000000" joinstyle="round"/>
                  <v:imagedata o:title=""/>
                  <o:lock v:ext="edit" aspectratio="f"/>
                </v:line>
                <w10:wrap type="none"/>
                <w10:anchorlock/>
              </v:group>
            </w:pict>
          </mc:Fallback>
        </mc:AlternateContent>
      </w:r>
    </w:p>
    <w:p w14:paraId="1DEEF7D9">
      <w:pPr>
        <w:spacing w:line="20" w:lineRule="exact"/>
        <w:rPr>
          <w:sz w:val="2"/>
        </w:rPr>
        <w:sectPr>
          <w:pgSz w:w="12240" w:h="15840"/>
          <w:pgMar w:top="520" w:right="1020" w:bottom="0" w:left="520" w:header="720" w:footer="720" w:gutter="0"/>
          <w:cols w:space="720" w:num="1"/>
        </w:sectPr>
      </w:pPr>
    </w:p>
    <w:p w14:paraId="73A70B0F">
      <w:pPr>
        <w:pStyle w:val="14"/>
        <w:rPr>
          <w:sz w:val="22"/>
        </w:rPr>
      </w:pPr>
    </w:p>
    <w:p w14:paraId="7B0BB0ED">
      <w:pPr>
        <w:pStyle w:val="14"/>
        <w:spacing w:before="1"/>
        <w:ind w:left="720" w:right="-466"/>
        <w:rPr>
          <w:b/>
        </w:rPr>
      </w:pPr>
    </w:p>
    <w:p w14:paraId="2E964CB7">
      <w:pPr>
        <w:pStyle w:val="14"/>
        <w:spacing w:before="1"/>
        <w:ind w:left="720" w:right="-466"/>
        <w:rPr>
          <w:b/>
        </w:rPr>
      </w:pPr>
      <w:r>
        <w:rPr>
          <w:b/>
        </w:rPr>
        <w:t xml:space="preserve">   </w:t>
      </w:r>
    </w:p>
    <w:p w14:paraId="2E7075AA">
      <w:pPr>
        <w:pStyle w:val="14"/>
        <w:spacing w:before="1"/>
        <w:ind w:left="720" w:right="-466"/>
        <w:rPr>
          <w:b/>
        </w:rPr>
      </w:pPr>
    </w:p>
    <w:p w14:paraId="6E8AB4B6">
      <w:pPr>
        <w:pStyle w:val="14"/>
        <w:spacing w:before="1"/>
        <w:ind w:left="720" w:right="-466"/>
        <w:rPr>
          <w:b/>
        </w:rPr>
      </w:pPr>
    </w:p>
    <w:p w14:paraId="77889E4F">
      <w:pPr>
        <w:pStyle w:val="14"/>
        <w:spacing w:before="1"/>
        <w:ind w:left="720" w:right="-466"/>
        <w:rPr>
          <w:b/>
        </w:rPr>
      </w:pPr>
      <w:r>
        <w:rPr>
          <w:b/>
        </w:rPr>
        <w:t xml:space="preserve"> </w:t>
      </w:r>
    </w:p>
    <w:p w14:paraId="1CD0B0AC">
      <w:pPr>
        <w:pStyle w:val="14"/>
        <w:spacing w:before="1"/>
        <w:ind w:left="720" w:right="-466"/>
        <w:rPr>
          <w:b/>
          <w:spacing w:val="1"/>
        </w:rPr>
      </w:pPr>
      <w:r>
        <w:rPr>
          <w:b/>
        </w:rPr>
        <w:t xml:space="preserve">    Keywords:</w:t>
      </w:r>
      <w:r>
        <w:rPr>
          <w:b/>
          <w:spacing w:val="1"/>
        </w:rPr>
        <w:t xml:space="preserve"> </w:t>
      </w:r>
    </w:p>
    <w:p w14:paraId="56FE347B">
      <w:pPr>
        <w:pStyle w:val="14"/>
        <w:spacing w:before="1"/>
        <w:ind w:left="720" w:right="-466"/>
      </w:pPr>
      <w:r>
        <w:t xml:space="preserve">    Dye-sensitized solar </w:t>
      </w:r>
    </w:p>
    <w:p w14:paraId="488E5F38">
      <w:pPr>
        <w:pStyle w:val="14"/>
        <w:spacing w:before="1"/>
        <w:ind w:left="720" w:right="-466"/>
      </w:pPr>
      <w:r>
        <w:t xml:space="preserve">    Cells </w:t>
      </w:r>
    </w:p>
    <w:p w14:paraId="2190E579">
      <w:pPr>
        <w:pStyle w:val="14"/>
        <w:spacing w:before="1"/>
        <w:ind w:left="720" w:right="-466"/>
      </w:pPr>
      <w:r>
        <w:t xml:space="preserve">    (DSSCs); </w:t>
      </w:r>
    </w:p>
    <w:p w14:paraId="2651AB76">
      <w:pPr>
        <w:pStyle w:val="14"/>
        <w:spacing w:before="1"/>
        <w:ind w:left="720" w:right="-466"/>
      </w:pPr>
      <w:r>
        <w:t xml:space="preserve">    photosensitizers; </w:t>
      </w:r>
    </w:p>
    <w:p w14:paraId="54EE3DEA">
      <w:pPr>
        <w:pStyle w:val="14"/>
        <w:spacing w:before="1"/>
        <w:ind w:left="720" w:right="-466"/>
      </w:pPr>
      <w:r>
        <w:t xml:space="preserve">    Ruthenium complexes; </w:t>
      </w:r>
    </w:p>
    <w:p w14:paraId="19BD1C85">
      <w:pPr>
        <w:pStyle w:val="14"/>
        <w:spacing w:before="1"/>
        <w:ind w:left="720" w:right="-466"/>
      </w:pPr>
      <w:r>
        <w:t xml:space="preserve">    Metal-free organic </w:t>
      </w:r>
    </w:p>
    <w:p w14:paraId="0DE42F5A">
      <w:pPr>
        <w:pStyle w:val="14"/>
        <w:spacing w:before="1"/>
        <w:ind w:left="720" w:right="-466"/>
      </w:pPr>
      <w:r>
        <w:t xml:space="preserve">    Dyes; D–π–A </w:t>
      </w:r>
    </w:p>
    <w:p w14:paraId="3C648CFA">
      <w:pPr>
        <w:pStyle w:val="14"/>
        <w:spacing w:before="1"/>
        <w:ind w:left="720" w:right="-466"/>
      </w:pPr>
      <w:r>
        <w:t xml:space="preserve">    Sensitizers; TiO₂ </w:t>
      </w:r>
    </w:p>
    <w:p w14:paraId="3F4E93BB">
      <w:pPr>
        <w:pStyle w:val="14"/>
        <w:spacing w:before="1"/>
        <w:ind w:left="720" w:right="-466"/>
      </w:pPr>
      <w:r>
        <w:t xml:space="preserve">    Photoanodes; </w:t>
      </w:r>
    </w:p>
    <w:p w14:paraId="1EDDAA6A">
      <w:pPr>
        <w:pStyle w:val="14"/>
        <w:spacing w:before="1"/>
        <w:ind w:left="720" w:right="-466"/>
      </w:pPr>
      <w:r>
        <w:t xml:space="preserve">    Charge recombination; </w:t>
      </w:r>
    </w:p>
    <w:p w14:paraId="43F8EBFC">
      <w:pPr>
        <w:pStyle w:val="14"/>
        <w:spacing w:before="1"/>
        <w:ind w:left="720" w:right="-466"/>
      </w:pPr>
      <w:r>
        <w:t xml:space="preserve">    Molecular engineering; </w:t>
      </w:r>
    </w:p>
    <w:p w14:paraId="57EB2FFC">
      <w:pPr>
        <w:pStyle w:val="14"/>
        <w:spacing w:before="1"/>
        <w:ind w:left="720" w:right="-466"/>
      </w:pPr>
      <w:r>
        <w:t xml:space="preserve">    TD-DFT. </w:t>
      </w:r>
      <w:r>
        <w:br w:type="column"/>
      </w:r>
    </w:p>
    <w:p w14:paraId="10C7E62D">
      <w:pPr>
        <w:pStyle w:val="14"/>
        <w:spacing w:before="1"/>
        <w:ind w:left="720" w:right="-466" w:hanging="720"/>
      </w:pPr>
      <w:r>
        <w:rPr>
          <w:b/>
        </w:rPr>
        <w:t>ABSTRACT</w:t>
      </w:r>
    </w:p>
    <w:p w14:paraId="6590CEE2">
      <w:pPr>
        <w:jc w:val="both"/>
        <w:rPr>
          <w:sz w:val="20"/>
          <w:szCs w:val="20"/>
        </w:rPr>
      </w:pPr>
      <w:bookmarkStart w:id="5" w:name="_Hlk208695945"/>
      <w:r>
        <w:rPr>
          <w:sz w:val="20"/>
          <w:szCs w:val="20"/>
        </w:rPr>
        <w:t>Dye-sensitized solar cells (DSSCs) have attracted considerable attention as low-cost, solution-processable photovoltaic devices in which a photosensitizer adsorbed on a wide-band-gap semiconductor harvests sunlight and injects electrons into the semiconductor conduction band. The performance of a DSSC is therefore strongly governed by the optical absorption, energy-level alignment, electron-injection kinetics, regeneration efficiency, and stability of the sensitizer. This review summarizes recent advances in both metal-based and metal-free sensitizers for DSSCs, with emphasis on ruthenium polypyridyl complexes and organic donor–π–acceptor (D–π–A) dyes. The roles of anchoring groups, π-conjugated spacers, donor/acceptor engineering, aggregation suppression, and co-sensitization strategies are discussed in relation to photocurrent generation, open-circuit voltage, charge recombination, and overall power-conversion efficiency. The review also highlights the use of computational approaches, particularly time-dependent density functional theory (TD-DFT), to guide the rational design of next-generation sensitizers. Finally, key challenges and opportunities for improving efficiency, long-term stability, sustainability, and scalability of DSSC sensitizers are outlined.</w:t>
      </w:r>
    </w:p>
    <w:bookmarkEnd w:id="5"/>
    <w:p w14:paraId="494D3251">
      <w:pPr>
        <w:jc w:val="both"/>
        <w:rPr>
          <w:sz w:val="20"/>
          <w:szCs w:val="20"/>
        </w:rPr>
      </w:pPr>
    </w:p>
    <w:p w14:paraId="39082492">
      <w:pPr>
        <w:pStyle w:val="57"/>
        <w:jc w:val="both"/>
        <w:rPr>
          <w:sz w:val="20"/>
          <w:szCs w:val="20"/>
        </w:rPr>
        <w:sectPr>
          <w:type w:val="continuous"/>
          <w:pgSz w:w="12240" w:h="15840"/>
          <w:pgMar w:top="520" w:right="1467" w:bottom="0" w:left="520" w:header="720" w:footer="720" w:gutter="0"/>
          <w:cols w:equalWidth="0" w:num="2">
            <w:col w:w="2457" w:space="1418"/>
            <w:col w:w="6378"/>
          </w:cols>
        </w:sectPr>
      </w:pPr>
    </w:p>
    <w:p w14:paraId="086FC4B1">
      <w:pPr>
        <w:pStyle w:val="14"/>
        <w:tabs>
          <w:tab w:val="left" w:pos="5910"/>
        </w:tabs>
        <w:rPr>
          <w:sz w:val="2"/>
        </w:rPr>
      </w:pPr>
    </w:p>
    <w:p w14:paraId="42D97100">
      <w:pPr>
        <w:pStyle w:val="14"/>
        <w:spacing w:line="20" w:lineRule="exact"/>
        <w:ind w:left="910"/>
        <w:rPr>
          <w:sz w:val="2"/>
        </w:rPr>
        <w:sectPr>
          <w:type w:val="continuous"/>
          <w:pgSz w:w="12240" w:h="15840"/>
          <w:pgMar w:top="520" w:right="1020" w:bottom="0" w:left="520" w:header="720" w:footer="720" w:gutter="0"/>
          <w:cols w:space="720" w:num="1"/>
        </w:sectPr>
      </w:pPr>
      <w:r>
        <w:rPr>
          <w:sz w:val="2"/>
        </w:rPr>
        <mc:AlternateContent>
          <mc:Choice Requires="wpg">
            <w:drawing>
              <wp:inline distT="0" distB="0" distL="0" distR="0">
                <wp:extent cx="5939790" cy="9525"/>
                <wp:effectExtent l="12700" t="9525" r="10160" b="0"/>
                <wp:docPr id="559430193" name="Group 2"/>
                <wp:cNvGraphicFramePr/>
                <a:graphic xmlns:a="http://schemas.openxmlformats.org/drawingml/2006/main">
                  <a:graphicData uri="http://schemas.microsoft.com/office/word/2010/wordprocessingGroup">
                    <wpg:wgp>
                      <wpg:cNvGrpSpPr/>
                      <wpg:grpSpPr>
                        <a:xfrm>
                          <a:off x="0" y="0"/>
                          <a:ext cx="5939790" cy="9525"/>
                          <a:chOff x="0" y="0"/>
                          <a:chExt cx="9354" cy="15"/>
                        </a:xfrm>
                      </wpg:grpSpPr>
                      <wps:wsp>
                        <wps:cNvPr id="580020001" name="Line 3"/>
                        <wps:cNvCnPr>
                          <a:cxnSpLocks noChangeShapeType="1"/>
                        </wps:cNvCnPr>
                        <wps:spPr bwMode="auto">
                          <a:xfrm>
                            <a:off x="0" y="7"/>
                            <a:ext cx="9354" cy="0"/>
                          </a:xfrm>
                          <a:prstGeom prst="line">
                            <a:avLst/>
                          </a:prstGeom>
                          <a:noFill/>
                          <a:ln w="9525">
                            <a:solidFill>
                              <a:srgbClr val="000000"/>
                            </a:solidFill>
                            <a:round/>
                          </a:ln>
                        </wps:spPr>
                        <wps:bodyPr/>
                      </wps:wsp>
                    </wpg:wgp>
                  </a:graphicData>
                </a:graphic>
              </wp:inline>
            </w:drawing>
          </mc:Choice>
          <mc:Fallback>
            <w:pict>
              <v:group id="Group 2" o:spid="_x0000_s1026" o:spt="203" style="height:0.75pt;width:467.7pt;" coordsize="9354,15" o:gfxdata="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0VAJX1AAAAAMBAAAPAAAAAAAAAAEAIAAAACIAAABkcnMvZG93bnJldi54bWxQSwECFAAU&#10;AAAACACHTuJAN5Ntsi4CAADRBAAADgAAAAAAAAABACAAAAAjAQAAZHJzL2Uyb0RvYy54bWxQSwUG&#10;AAAAAAYABgBZAQAAwwUAAAAA&#10;">
                <o:lock v:ext="edit" aspectratio="f"/>
                <v:line id="Line 3" o:spid="_x0000_s1026" o:spt="20" style="position:absolute;left:0;top:7;height:0;width:9354;" filled="f" stroked="t" coordsize="21600,21600" o:gfxdata="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Kbs94&#10;wAAAAOIAAAAPAAAAAAAAAAEAIAAAACIAAABkcnMvZG93bnJldi54bWxQSwECFAAUAAAACACHTuJA&#10;My8FnjsAAAA5AAAAEAAAAAAAAAABACAAAAAPAQAAZHJzL3NoYXBleG1sLnhtbFBLBQYAAAAABgAG&#10;AFsBAAC5AwAAAAA=&#10;">
                  <v:fill on="f" focussize="0,0"/>
                  <v:stroke color="#000000" joinstyle="round"/>
                  <v:imagedata o:title=""/>
                  <o:lock v:ext="edit" aspectratio="f"/>
                </v:line>
                <w10:wrap type="none"/>
                <w10:anchorlock/>
              </v:group>
            </w:pict>
          </mc:Fallback>
        </mc:AlternateContent>
      </w:r>
    </w:p>
    <w:p w14:paraId="2AD0D768">
      <w:pPr>
        <w:pStyle w:val="14"/>
        <w:spacing w:before="17"/>
        <w:jc w:val="both"/>
        <w:rPr>
          <w:sz w:val="6"/>
          <w:szCs w:val="10"/>
        </w:rPr>
        <w:sectPr>
          <w:type w:val="continuous"/>
          <w:pgSz w:w="12240" w:h="15840"/>
          <w:pgMar w:top="1440" w:right="1440" w:bottom="1440" w:left="1440" w:header="720" w:footer="720" w:gutter="0"/>
          <w:cols w:equalWidth="0" w:num="2">
            <w:col w:w="3888" w:space="0"/>
            <w:col w:w="5472"/>
          </w:cols>
          <w:docGrid w:linePitch="299" w:charSpace="0"/>
        </w:sectPr>
      </w:pPr>
    </w:p>
    <w:p w14:paraId="75701B8C">
      <w:pPr>
        <w:jc w:val="both"/>
        <w:rPr>
          <w:b/>
          <w:sz w:val="20"/>
          <w:szCs w:val="20"/>
        </w:rPr>
      </w:pPr>
      <w:r>
        <w:rPr>
          <w:b/>
          <w:sz w:val="20"/>
          <w:szCs w:val="20"/>
        </w:rPr>
        <w:t>INTRODUCTION</w:t>
      </w:r>
    </w:p>
    <w:p w14:paraId="63CECDA9">
      <w:pPr>
        <w:pStyle w:val="2"/>
        <w:spacing w:before="0"/>
        <w:jc w:val="both"/>
        <w:rPr>
          <w:rFonts w:ascii="Times New Roman" w:hAnsi="Times New Roman" w:cs="Times New Roman"/>
          <w:color w:val="auto"/>
          <w:sz w:val="20"/>
          <w:szCs w:val="20"/>
        </w:rPr>
      </w:pPr>
      <w:bookmarkStart w:id="6" w:name="_Toc177051971"/>
      <w:r>
        <w:rPr>
          <w:rFonts w:ascii="Times New Roman" w:hAnsi="Times New Roman" w:cs="Times New Roman"/>
          <w:color w:val="auto"/>
          <w:sz w:val="20"/>
          <w:szCs w:val="20"/>
        </w:rPr>
        <w:t>Energy Demand and Solar Light</w:t>
      </w:r>
      <w:bookmarkEnd w:id="6"/>
    </w:p>
    <w:p w14:paraId="0FB4C5EE">
      <w:pPr>
        <w:jc w:val="both"/>
        <w:rPr>
          <w:sz w:val="20"/>
          <w:szCs w:val="20"/>
        </w:rPr>
      </w:pPr>
      <w:r>
        <w:rPr>
          <w:sz w:val="20"/>
          <w:szCs w:val="20"/>
        </w:rPr>
        <w:t xml:space="preserve">It is generally believed that among the challenges mankind is facing is the security of future energy supply, especially now that the global demand is increasing due to the rapid increase of human population and developments of the society (Chu and Majumdar, 2012; Olsson, 2015). The world power consumption is now over 13 tera watts (TW) and has been estimated to reach above 27 TW in 2050 (Gur, 2024). The International Energy Agency (IEA) predicts that the electricity that will be generated based on renewable sources between 2019 to 2025 will increase by 50% (Newell </w:t>
      </w:r>
      <w:r>
        <w:rPr>
          <w:i/>
          <w:sz w:val="20"/>
          <w:szCs w:val="20"/>
        </w:rPr>
        <w:t>et al.,</w:t>
      </w:r>
      <w:r>
        <w:rPr>
          <w:sz w:val="20"/>
          <w:szCs w:val="20"/>
        </w:rPr>
        <w:t xml:space="preserve"> 2020).</w:t>
      </w:r>
    </w:p>
    <w:p w14:paraId="245FB4BB">
      <w:pPr>
        <w:jc w:val="both"/>
        <w:rPr>
          <w:sz w:val="20"/>
          <w:szCs w:val="20"/>
        </w:rPr>
      </w:pPr>
      <w:r>
        <mc:AlternateContent>
          <mc:Choice Requires="wpg">
            <w:drawing>
              <wp:anchor distT="0" distB="0" distL="114300" distR="114300" simplePos="0" relativeHeight="251667456" behindDoc="0" locked="0" layoutInCell="1" allowOverlap="1">
                <wp:simplePos x="0" y="0"/>
                <wp:positionH relativeFrom="page">
                  <wp:posOffset>0</wp:posOffset>
                </wp:positionH>
                <wp:positionV relativeFrom="paragraph">
                  <wp:posOffset>1114425</wp:posOffset>
                </wp:positionV>
                <wp:extent cx="7762240" cy="822960"/>
                <wp:effectExtent l="0" t="0" r="10160" b="0"/>
                <wp:wrapNone/>
                <wp:docPr id="496552827" name="Group 23"/>
                <wp:cNvGraphicFramePr/>
                <a:graphic xmlns:a="http://schemas.openxmlformats.org/drawingml/2006/main">
                  <a:graphicData uri="http://schemas.microsoft.com/office/word/2010/wordprocessingGroup">
                    <wpg:wgp>
                      <wpg:cNvGrpSpPr/>
                      <wpg:grpSpPr>
                        <a:xfrm>
                          <a:off x="0" y="0"/>
                          <a:ext cx="7762240" cy="822960"/>
                          <a:chOff x="0" y="-51643"/>
                          <a:chExt cx="7762240" cy="743664"/>
                        </a:xfrm>
                      </wpg:grpSpPr>
                      <wpg:grpSp>
                        <wpg:cNvPr id="599053534" name="Group 21"/>
                        <wpg:cNvGrpSpPr/>
                        <wpg:grpSpPr>
                          <a:xfrm>
                            <a:off x="0" y="12700"/>
                            <a:ext cx="7762240" cy="286385"/>
                            <a:chOff x="-8" y="14753"/>
                            <a:chExt cx="12224" cy="355"/>
                          </a:xfrm>
                        </wpg:grpSpPr>
                        <wps:wsp>
                          <wps:cNvPr id="681581152" name="Freeform 66"/>
                          <wps:cNvSpPr/>
                          <wps:spPr bwMode="auto">
                            <a:xfrm>
                              <a:off x="10792" y="14760"/>
                              <a:ext cx="1417" cy="340"/>
                            </a:xfrm>
                            <a:custGeom>
                              <a:avLst/>
                              <a:gdLst>
                                <a:gd name="T0" fmla="+- 0 12209 10792"/>
                                <a:gd name="T1" fmla="*/ T0 w 1417"/>
                                <a:gd name="T2" fmla="+- 0 14760 14760"/>
                                <a:gd name="T3" fmla="*/ 14760 h 340"/>
                                <a:gd name="T4" fmla="+- 0 11401 10792"/>
                                <a:gd name="T5" fmla="*/ T4 w 1417"/>
                                <a:gd name="T6" fmla="+- 0 14760 14760"/>
                                <a:gd name="T7" fmla="*/ 14760 h 340"/>
                                <a:gd name="T8" fmla="+- 0 11401 10792"/>
                                <a:gd name="T9" fmla="*/ T8 w 1417"/>
                                <a:gd name="T10" fmla="+- 0 15100 14760"/>
                                <a:gd name="T11" fmla="*/ 15100 h 340"/>
                                <a:gd name="T12" fmla="+- 0 10792 10792"/>
                                <a:gd name="T13" fmla="*/ T12 w 1417"/>
                                <a:gd name="T14" fmla="+- 0 15100 14760"/>
                                <a:gd name="T15" fmla="*/ 15100 h 340"/>
                              </a:gdLst>
                              <a:ahLst/>
                              <a:cxnLst>
                                <a:cxn ang="0">
                                  <a:pos x="T1" y="T3"/>
                                </a:cxn>
                                <a:cxn ang="0">
                                  <a:pos x="T5" y="T7"/>
                                </a:cxn>
                                <a:cxn ang="0">
                                  <a:pos x="T9" y="T11"/>
                                </a:cxn>
                                <a:cxn ang="0">
                                  <a:pos x="T13" y="T15"/>
                                </a:cxn>
                              </a:cxnLst>
                              <a:rect l="0" t="0" r="r" b="b"/>
                              <a:pathLst>
                                <a:path w="1417" h="340">
                                  <a:moveTo>
                                    <a:pt x="1417" y="0"/>
                                  </a:moveTo>
                                  <a:lnTo>
                                    <a:pt x="609" y="0"/>
                                  </a:lnTo>
                                  <a:lnTo>
                                    <a:pt x="609" y="340"/>
                                  </a:lnTo>
                                  <a:lnTo>
                                    <a:pt x="0" y="340"/>
                                  </a:lnTo>
                                </a:path>
                              </a:pathLst>
                            </a:custGeom>
                            <a:noFill/>
                            <a:ln w="9525">
                              <a:solidFill>
                                <a:srgbClr val="C55A11"/>
                              </a:solidFill>
                              <a:round/>
                            </a:ln>
                          </wps:spPr>
                          <wps:txbx>
                            <w:txbxContent>
                              <w:p w14:paraId="62F0BAFB">
                                <w:pPr>
                                  <w:jc w:val="center"/>
                                </w:pPr>
                              </w:p>
                            </w:txbxContent>
                          </wps:txbx>
                          <wps:bodyPr rot="0" vert="horz" wrap="square" lIns="91440" tIns="45720" rIns="91440" bIns="45720" anchor="t" anchorCtr="0" upright="1">
                            <a:noAutofit/>
                          </wps:bodyPr>
                        </wps:wsp>
                        <wps:wsp>
                          <wps:cNvPr id="1000545065" name="Freeform 67"/>
                          <wps:cNvSpPr/>
                          <wps:spPr bwMode="auto">
                            <a:xfrm>
                              <a:off x="0" y="14760"/>
                              <a:ext cx="10793" cy="340"/>
                            </a:xfrm>
                            <a:custGeom>
                              <a:avLst/>
                              <a:gdLst>
                                <a:gd name="T0" fmla="*/ 0 w 10793"/>
                                <a:gd name="T1" fmla="+- 0 14760 14760"/>
                                <a:gd name="T2" fmla="*/ 14760 h 340"/>
                                <a:gd name="T3" fmla="*/ 10769 w 10793"/>
                                <a:gd name="T4" fmla="+- 0 14760 14760"/>
                                <a:gd name="T5" fmla="*/ 14760 h 340"/>
                                <a:gd name="T6" fmla="*/ 10769 w 10793"/>
                                <a:gd name="T7" fmla="+- 0 15100 14760"/>
                                <a:gd name="T8" fmla="*/ 15100 h 340"/>
                                <a:gd name="T9" fmla="*/ 10792 w 10793"/>
                                <a:gd name="T10" fmla="+- 0 15100 14760"/>
                                <a:gd name="T11" fmla="*/ 15100 h 340"/>
                              </a:gdLst>
                              <a:ahLst/>
                              <a:cxnLst>
                                <a:cxn ang="0">
                                  <a:pos x="T0" y="T2"/>
                                </a:cxn>
                                <a:cxn ang="0">
                                  <a:pos x="T3" y="T5"/>
                                </a:cxn>
                                <a:cxn ang="0">
                                  <a:pos x="T6" y="T8"/>
                                </a:cxn>
                                <a:cxn ang="0">
                                  <a:pos x="T9" y="T11"/>
                                </a:cxn>
                              </a:cxnLst>
                              <a:rect l="0" t="0" r="r" b="b"/>
                              <a:pathLst>
                                <a:path w="10793" h="340">
                                  <a:moveTo>
                                    <a:pt x="0" y="0"/>
                                  </a:moveTo>
                                  <a:lnTo>
                                    <a:pt x="10769" y="0"/>
                                  </a:lnTo>
                                  <a:lnTo>
                                    <a:pt x="10769" y="340"/>
                                  </a:lnTo>
                                  <a:lnTo>
                                    <a:pt x="10792" y="340"/>
                                  </a:lnTo>
                                </a:path>
                              </a:pathLst>
                            </a:custGeom>
                            <a:noFill/>
                            <a:ln w="9525">
                              <a:solidFill>
                                <a:srgbClr val="C55A11"/>
                              </a:solidFill>
                              <a:round/>
                            </a:ln>
                          </wps:spPr>
                          <wps:bodyPr rot="0" vert="horz" wrap="square" lIns="91440" tIns="45720" rIns="91440" bIns="45720" anchor="t" anchorCtr="0" upright="1">
                            <a:noAutofit/>
                          </wps:bodyPr>
                        </wps:wsp>
                      </wpg:grpSp>
                      <wps:wsp>
                        <wps:cNvPr id="1243766896" name="Text Box 3"/>
                        <wps:cNvSpPr txBox="1"/>
                        <wps:spPr>
                          <a:xfrm>
                            <a:off x="6800850" y="-51643"/>
                            <a:ext cx="495300" cy="285750"/>
                          </a:xfrm>
                          <a:prstGeom prst="rect">
                            <a:avLst/>
                          </a:prstGeom>
                          <a:noFill/>
                          <a:ln w="6350">
                            <a:noFill/>
                          </a:ln>
                        </wps:spPr>
                        <wps:txbx>
                          <w:txbxContent>
                            <w:p w14:paraId="48422D4A">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267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02020928" name="Text Box 6"/>
                        <wps:cNvSpPr txBox="1"/>
                        <wps:spPr>
                          <a:xfrm>
                            <a:off x="683726" y="57021"/>
                            <a:ext cx="6104423" cy="635000"/>
                          </a:xfrm>
                          <a:prstGeom prst="rect">
                            <a:avLst/>
                          </a:prstGeom>
                          <a:noFill/>
                          <a:ln w="6350">
                            <a:noFill/>
                          </a:ln>
                        </wps:spPr>
                        <wps:txbx>
                          <w:txbxContent>
                            <w:p w14:paraId="2DD03E42">
                              <w:pPr>
                                <w:jc w:val="both"/>
                                <w:rPr>
                                  <w:bCs/>
                                  <w:sz w:val="18"/>
                                  <w:szCs w:val="18"/>
                                  <w:lang w:val="es-ES"/>
                                </w:rPr>
                              </w:pPr>
                              <w:r>
                                <w:rPr>
                                  <w:b/>
                                  <w:w w:val="95"/>
                                  <w:sz w:val="18"/>
                                  <w:szCs w:val="18"/>
                                </w:rPr>
                                <w:t>How</w:t>
                              </w:r>
                              <w:r>
                                <w:rPr>
                                  <w:b/>
                                  <w:spacing w:val="3"/>
                                  <w:w w:val="95"/>
                                  <w:sz w:val="18"/>
                                  <w:szCs w:val="18"/>
                                </w:rPr>
                                <w:t xml:space="preserve"> </w:t>
                              </w:r>
                              <w:r>
                                <w:rPr>
                                  <w:b/>
                                  <w:w w:val="95"/>
                                  <w:sz w:val="18"/>
                                  <w:szCs w:val="18"/>
                                </w:rPr>
                                <w:t>to</w:t>
                              </w:r>
                              <w:r>
                                <w:rPr>
                                  <w:b/>
                                  <w:spacing w:val="4"/>
                                  <w:w w:val="95"/>
                                  <w:sz w:val="18"/>
                                  <w:szCs w:val="18"/>
                                </w:rPr>
                                <w:t xml:space="preserve"> </w:t>
                              </w:r>
                              <w:r>
                                <w:rPr>
                                  <w:b/>
                                  <w:w w:val="95"/>
                                  <w:sz w:val="18"/>
                                  <w:szCs w:val="18"/>
                                </w:rPr>
                                <w:t>cite</w:t>
                              </w:r>
                              <w:r>
                                <w:rPr>
                                  <w:b/>
                                  <w:spacing w:val="4"/>
                                  <w:w w:val="95"/>
                                  <w:sz w:val="18"/>
                                  <w:szCs w:val="18"/>
                                </w:rPr>
                                <w:t xml:space="preserve"> </w:t>
                              </w:r>
                              <w:r>
                                <w:rPr>
                                  <w:b/>
                                  <w:w w:val="95"/>
                                  <w:sz w:val="18"/>
                                  <w:szCs w:val="18"/>
                                </w:rPr>
                                <w:t>this</w:t>
                              </w:r>
                              <w:r>
                                <w:rPr>
                                  <w:b/>
                                  <w:spacing w:val="3"/>
                                  <w:w w:val="95"/>
                                  <w:sz w:val="18"/>
                                  <w:szCs w:val="18"/>
                                </w:rPr>
                                <w:t xml:space="preserve"> </w:t>
                              </w:r>
                              <w:r>
                                <w:rPr>
                                  <w:b/>
                                  <w:w w:val="95"/>
                                  <w:sz w:val="18"/>
                                  <w:szCs w:val="18"/>
                                </w:rPr>
                                <w:t>article:</w:t>
                              </w:r>
                              <w:r>
                                <w:rPr>
                                  <w:b/>
                                  <w:spacing w:val="6"/>
                                  <w:w w:val="95"/>
                                  <w:sz w:val="18"/>
                                  <w:szCs w:val="18"/>
                                </w:rPr>
                                <w:t xml:space="preserve"> </w:t>
                              </w:r>
                              <w:bookmarkStart w:id="53" w:name="_Hlk232976820"/>
                              <w:r>
                                <w:rPr>
                                  <w:sz w:val="18"/>
                                  <w:szCs w:val="18"/>
                                  <w:lang w:val="es-ES"/>
                                </w:rPr>
                                <w:t>Albashir Y., Gumel S. M., Sule E. E., Mansur B. I., Magaji L. &amp; Hauwa Y. U</w:t>
                              </w:r>
                              <w:bookmarkEnd w:id="53"/>
                              <w:r>
                                <w:rPr>
                                  <w:sz w:val="18"/>
                                  <w:szCs w:val="18"/>
                                  <w:lang w:val="es-ES"/>
                                </w:rPr>
                                <w:t xml:space="preserve">. </w:t>
                              </w:r>
                              <w:r>
                                <w:rPr>
                                  <w:w w:val="95"/>
                                  <w:sz w:val="18"/>
                                  <w:szCs w:val="18"/>
                                </w:rPr>
                                <w:t>(2026).</w:t>
                              </w:r>
                              <w:r>
                                <w:rPr>
                                  <w:spacing w:val="2"/>
                                  <w:w w:val="95"/>
                                  <w:sz w:val="18"/>
                                  <w:szCs w:val="18"/>
                                </w:rPr>
                                <w:t xml:space="preserve"> </w:t>
                              </w:r>
                              <w:bookmarkStart w:id="54" w:name="_Hlk232976787"/>
                              <w:r>
                                <w:rPr>
                                  <w:bCs/>
                                  <w:sz w:val="18"/>
                                  <w:szCs w:val="18"/>
                                </w:rPr>
                                <w:t>Dye-sensitized Solar Cells: Recent Advances in Materials, Electron Transfer Mechanisms, Sensitizer Engineering, and Future Directions</w:t>
                              </w:r>
                              <w:bookmarkEnd w:id="54"/>
                              <w:r>
                                <w:rPr>
                                  <w:sz w:val="18"/>
                                  <w:szCs w:val="18"/>
                                </w:rPr>
                                <w:t xml:space="preserve">. </w:t>
                              </w:r>
                              <w:r>
                                <w:rPr>
                                  <w:i/>
                                  <w:w w:val="90"/>
                                  <w:sz w:val="18"/>
                                  <w:szCs w:val="18"/>
                                </w:rPr>
                                <w:t>Journal</w:t>
                              </w:r>
                              <w:r>
                                <w:rPr>
                                  <w:i/>
                                  <w:spacing w:val="2"/>
                                  <w:w w:val="90"/>
                                  <w:sz w:val="18"/>
                                  <w:szCs w:val="18"/>
                                </w:rPr>
                                <w:t xml:space="preserve"> </w:t>
                              </w:r>
                              <w:r>
                                <w:rPr>
                                  <w:i/>
                                  <w:w w:val="90"/>
                                  <w:sz w:val="18"/>
                                  <w:szCs w:val="18"/>
                                </w:rPr>
                                <w:t>of</w:t>
                              </w:r>
                              <w:r>
                                <w:rPr>
                                  <w:i/>
                                  <w:spacing w:val="2"/>
                                  <w:w w:val="90"/>
                                  <w:sz w:val="18"/>
                                  <w:szCs w:val="18"/>
                                </w:rPr>
                                <w:t xml:space="preserve"> </w:t>
                              </w:r>
                              <w:r>
                                <w:rPr>
                                  <w:i/>
                                  <w:w w:val="90"/>
                                  <w:sz w:val="18"/>
                                  <w:szCs w:val="18"/>
                                </w:rPr>
                                <w:t>Basics</w:t>
                              </w:r>
                              <w:r>
                                <w:rPr>
                                  <w:i/>
                                  <w:spacing w:val="3"/>
                                  <w:w w:val="90"/>
                                  <w:sz w:val="18"/>
                                  <w:szCs w:val="18"/>
                                </w:rPr>
                                <w:t xml:space="preserve"> </w:t>
                              </w:r>
                              <w:r>
                                <w:rPr>
                                  <w:i/>
                                  <w:w w:val="90"/>
                                  <w:sz w:val="18"/>
                                  <w:szCs w:val="18"/>
                                </w:rPr>
                                <w:t>and</w:t>
                              </w:r>
                              <w:r>
                                <w:rPr>
                                  <w:i/>
                                  <w:spacing w:val="3"/>
                                  <w:w w:val="90"/>
                                  <w:sz w:val="18"/>
                                  <w:szCs w:val="18"/>
                                </w:rPr>
                                <w:t xml:space="preserve"> </w:t>
                              </w:r>
                              <w:r>
                                <w:rPr>
                                  <w:i/>
                                  <w:w w:val="90"/>
                                  <w:sz w:val="18"/>
                                  <w:szCs w:val="18"/>
                                </w:rPr>
                                <w:t>Applied</w:t>
                              </w:r>
                              <w:r>
                                <w:rPr>
                                  <w:i/>
                                  <w:spacing w:val="3"/>
                                  <w:w w:val="90"/>
                                  <w:sz w:val="18"/>
                                  <w:szCs w:val="18"/>
                                </w:rPr>
                                <w:t xml:space="preserve"> </w:t>
                              </w:r>
                              <w:r>
                                <w:rPr>
                                  <w:i/>
                                  <w:w w:val="90"/>
                                  <w:sz w:val="18"/>
                                  <w:szCs w:val="18"/>
                                </w:rPr>
                                <w:t>Sciences</w:t>
                              </w:r>
                              <w:r>
                                <w:rPr>
                                  <w:i/>
                                  <w:spacing w:val="2"/>
                                  <w:w w:val="90"/>
                                  <w:sz w:val="18"/>
                                  <w:szCs w:val="18"/>
                                </w:rPr>
                                <w:t xml:space="preserve"> </w:t>
                              </w:r>
                              <w:r>
                                <w:rPr>
                                  <w:i/>
                                  <w:w w:val="90"/>
                                  <w:sz w:val="18"/>
                                  <w:szCs w:val="18"/>
                                </w:rPr>
                                <w:t>Research</w:t>
                              </w:r>
                              <w:r>
                                <w:rPr>
                                  <w:w w:val="90"/>
                                  <w:sz w:val="18"/>
                                  <w:szCs w:val="18"/>
                                </w:rPr>
                                <w:t>,</w:t>
                              </w:r>
                              <w:r>
                                <w:rPr>
                                  <w:i/>
                                  <w:sz w:val="18"/>
                                  <w:szCs w:val="18"/>
                                </w:rPr>
                                <w:t xml:space="preserve"> 4</w:t>
                              </w:r>
                              <w:r>
                                <w:rPr>
                                  <w:sz w:val="18"/>
                                  <w:szCs w:val="18"/>
                                </w:rPr>
                                <w:t>(3),</w:t>
                              </w:r>
                              <w:r>
                                <w:rPr>
                                  <w:spacing w:val="-8"/>
                                  <w:sz w:val="18"/>
                                  <w:szCs w:val="18"/>
                                </w:rPr>
                                <w:t xml:space="preserve"> </w:t>
                              </w:r>
                              <w:r>
                                <w:rPr>
                                  <w:sz w:val="18"/>
                                  <w:szCs w:val="18"/>
                                </w:rPr>
                                <w:t xml:space="preserve">267-296. </w:t>
                              </w:r>
                              <w:r>
                                <w:fldChar w:fldCharType="begin"/>
                              </w:r>
                              <w:r>
                                <w:instrText xml:space="preserve"> HYPERLINK "https://dx.doi.org/10.4314/jobasr.v4i3.28" </w:instrText>
                              </w:r>
                              <w:r>
                                <w:fldChar w:fldCharType="separate"/>
                              </w:r>
                              <w:r>
                                <w:rPr>
                                  <w:rStyle w:val="25"/>
                                  <w:rFonts w:eastAsia="Arial"/>
                                  <w:sz w:val="18"/>
                                  <w:szCs w:val="18"/>
                                </w:rPr>
                                <w:t>https://dx.doi.org/10.4314/jobasr.v4i3.28</w:t>
                              </w:r>
                              <w:r>
                                <w:rPr>
                                  <w:rStyle w:val="25"/>
                                  <w:rFonts w:eastAsia="Arial"/>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Group 23" o:spid="_x0000_s1026" o:spt="203" style="position:absolute;left:0pt;margin-left:0pt;margin-top:87.75pt;height:64.8pt;width:611.2pt;mso-position-horizontal-relative:page;z-index:251667456;mso-width-relative:page;mso-height-relative:page;" coordorigin="0,-51643" coordsize="7762240,743664" o:gfxdata="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">
                <o:lock v:ext="edit" aspectratio="f"/>
                <v:group id="Group 21" o:spid="_x0000_s1026" o:spt="203" style="position:absolute;left:0;top:12700;height:286385;width:7762240;" coordorigin="-8,14753" coordsize="12224,355" o:gfxdata="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Pp8oiDEAAAA4gAAAA8AAAAAAAAAAQAgAAAAIgAAAGRycy9kb3du&#10;cmV2LnhtbFBLAQIUABQAAAAIAIdO4kAzLwWeOwAAADkAAAAVAAAAAAAAAAEAIAAAABMBAABkcnMv&#10;Z3JvdXBzaGFwZXhtbC54bWxQSwUGAAAAAAYABgBgAQAA0AMAAAAA&#10;">
                  <o:lock v:ext="edit" aspectratio="f"/>
                  <v:shape id="Freeform 66" o:spid="_x0000_s1026" o:spt="100" style="position:absolute;left:10792;top:14760;height:340;width:1417;" filled="f" stroked="t" coordsize="1417,340" o:gfxdata="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4AgUZMQAAADiAAAADwAAAAAAAAABACAAAAAiAAAAZHJzL2Rvd25yZXYueG1sUEsBAhQAFAAAAAgA&#10;h07iQDMvBZ47AAAAOQAAABAAAAAAAAAAAQAgAAAAEwEAAGRycy9zaGFwZXhtbC54bWxQSwUGAAAA&#10;AAYABgBbAQAAvQMAAAAA&#10;" path="m1417,0l609,0,609,340,0,340e">
                    <v:path textboxrect="0,0,1417,340" o:connectlocs="1417,14760;609,14760;609,15100;0,15100" o:connectangles="0,0,0,0"/>
                    <v:fill on="f" focussize="0,0"/>
                    <v:stroke color="#C55A11" joinstyle="round"/>
                    <v:imagedata o:title=""/>
                    <o:lock v:ext="edit" aspectratio="f"/>
                    <v:textbox>
                      <w:txbxContent>
                        <w:p w14:paraId="62F0BAFB">
                          <w:pPr>
                            <w:jc w:val="center"/>
                          </w:pPr>
                        </w:p>
                      </w:txbxContent>
                    </v:textbox>
                  </v:shape>
                  <v:shape id="Freeform 67" o:spid="_x0000_s1026" o:spt="100" style="position:absolute;left:0;top:14760;height:340;width:10793;" filled="f" stroked="t" coordsize="10793,340" o:gfxdata="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IC7c&#10;wAAAAOMAAAAPAAAAAAAAAAEAIAAAACIAAABkcnMvZG93bnJldi54bWxQSwECFAAUAAAACACHTuJA&#10;My8FnjsAAAA5AAAAEAAAAAAAAAABACAAAAAPAQAAZHJzL3NoYXBleG1sLnhtbFBLBQYAAAAABgAG&#10;AFsBAAC5AwAAAAA=&#10;" path="m0,0l10769,0,10769,340,10792,340e">
                    <v:path o:connectlocs="0,14760;10769,14760;10769,15100;10792,15100" o:connectangles="0,0,0,0"/>
                    <v:fill on="f" focussize="0,0"/>
                    <v:stroke color="#C55A11" joinstyle="round"/>
                    <v:imagedata o:title=""/>
                    <o:lock v:ext="edit" aspectratio="f"/>
                  </v:shape>
                </v:group>
                <v:shape id="Text Box 3" o:spid="_x0000_s1026" o:spt="202" type="#_x0000_t202" style="position:absolute;left:6800850;top:-51643;height:285750;width:495300;" filled="f" stroked="f" coordsize="21600,21600" o:gfxdata="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u&#10;MqBswwAAAOMAAAAPAAAAAAAAAAEAIAAAACIAAABkcnMvZG93bnJldi54bWxQSwECFAAUAAAACACH&#10;TuJAMy8FnjsAAAA5AAAAEAAAAAAAAAABACAAAAASAQAAZHJzL3NoYXBleG1sLnhtbFBLBQYAAAAA&#10;BgAGAFsBAAC8AwAAAAA=&#10;">
                  <v:fill on="f" focussize="0,0"/>
                  <v:stroke on="f" weight="0.5pt"/>
                  <v:imagedata o:title=""/>
                  <o:lock v:ext="edit" aspectratio="f"/>
                  <v:textbox>
                    <w:txbxContent>
                      <w:p w14:paraId="48422D4A">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267</w:t>
                        </w:r>
                      </w:p>
                    </w:txbxContent>
                  </v:textbox>
                </v:shape>
                <v:shape id="Text Box 6" o:spid="_x0000_s1026" o:spt="202" type="#_x0000_t202" style="position:absolute;left:683726;top:57021;height:635000;width:6104423;" filled="f" stroked="f" coordsize="21600,21600" o:gfxdata="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Y&#10;4DQvwwAAAOMAAAAPAAAAAAAAAAEAIAAAACIAAABkcnMvZG93bnJldi54bWxQSwECFAAUAAAACACH&#10;TuJAMy8FnjsAAAA5AAAAEAAAAAAAAAABACAAAAASAQAAZHJzL3NoYXBleG1sLnhtbFBLBQYAAAAA&#10;BgAGAFsBAAC8AwAAAAA=&#10;">
                  <v:fill on="f" focussize="0,0"/>
                  <v:stroke on="f" weight="0.5pt"/>
                  <v:imagedata o:title=""/>
                  <o:lock v:ext="edit" aspectratio="f"/>
                  <v:textbox>
                    <w:txbxContent>
                      <w:p w14:paraId="2DD03E42">
                        <w:pPr>
                          <w:jc w:val="both"/>
                          <w:rPr>
                            <w:bCs/>
                            <w:sz w:val="18"/>
                            <w:szCs w:val="18"/>
                            <w:lang w:val="es-ES"/>
                          </w:rPr>
                        </w:pPr>
                        <w:r>
                          <w:rPr>
                            <w:b/>
                            <w:w w:val="95"/>
                            <w:sz w:val="18"/>
                            <w:szCs w:val="18"/>
                          </w:rPr>
                          <w:t>How</w:t>
                        </w:r>
                        <w:r>
                          <w:rPr>
                            <w:b/>
                            <w:spacing w:val="3"/>
                            <w:w w:val="95"/>
                            <w:sz w:val="18"/>
                            <w:szCs w:val="18"/>
                          </w:rPr>
                          <w:t xml:space="preserve"> </w:t>
                        </w:r>
                        <w:r>
                          <w:rPr>
                            <w:b/>
                            <w:w w:val="95"/>
                            <w:sz w:val="18"/>
                            <w:szCs w:val="18"/>
                          </w:rPr>
                          <w:t>to</w:t>
                        </w:r>
                        <w:r>
                          <w:rPr>
                            <w:b/>
                            <w:spacing w:val="4"/>
                            <w:w w:val="95"/>
                            <w:sz w:val="18"/>
                            <w:szCs w:val="18"/>
                          </w:rPr>
                          <w:t xml:space="preserve"> </w:t>
                        </w:r>
                        <w:r>
                          <w:rPr>
                            <w:b/>
                            <w:w w:val="95"/>
                            <w:sz w:val="18"/>
                            <w:szCs w:val="18"/>
                          </w:rPr>
                          <w:t>cite</w:t>
                        </w:r>
                        <w:r>
                          <w:rPr>
                            <w:b/>
                            <w:spacing w:val="4"/>
                            <w:w w:val="95"/>
                            <w:sz w:val="18"/>
                            <w:szCs w:val="18"/>
                          </w:rPr>
                          <w:t xml:space="preserve"> </w:t>
                        </w:r>
                        <w:r>
                          <w:rPr>
                            <w:b/>
                            <w:w w:val="95"/>
                            <w:sz w:val="18"/>
                            <w:szCs w:val="18"/>
                          </w:rPr>
                          <w:t>this</w:t>
                        </w:r>
                        <w:r>
                          <w:rPr>
                            <w:b/>
                            <w:spacing w:val="3"/>
                            <w:w w:val="95"/>
                            <w:sz w:val="18"/>
                            <w:szCs w:val="18"/>
                          </w:rPr>
                          <w:t xml:space="preserve"> </w:t>
                        </w:r>
                        <w:r>
                          <w:rPr>
                            <w:b/>
                            <w:w w:val="95"/>
                            <w:sz w:val="18"/>
                            <w:szCs w:val="18"/>
                          </w:rPr>
                          <w:t>article:</w:t>
                        </w:r>
                        <w:r>
                          <w:rPr>
                            <w:b/>
                            <w:spacing w:val="6"/>
                            <w:w w:val="95"/>
                            <w:sz w:val="18"/>
                            <w:szCs w:val="18"/>
                          </w:rPr>
                          <w:t xml:space="preserve"> </w:t>
                        </w:r>
                        <w:bookmarkStart w:id="53" w:name="_Hlk232976820"/>
                        <w:r>
                          <w:rPr>
                            <w:sz w:val="18"/>
                            <w:szCs w:val="18"/>
                            <w:lang w:val="es-ES"/>
                          </w:rPr>
                          <w:t>Albashir Y., Gumel S. M., Sule E. E., Mansur B. I., Magaji L. &amp; Hauwa Y. U</w:t>
                        </w:r>
                        <w:bookmarkEnd w:id="53"/>
                        <w:r>
                          <w:rPr>
                            <w:sz w:val="18"/>
                            <w:szCs w:val="18"/>
                            <w:lang w:val="es-ES"/>
                          </w:rPr>
                          <w:t xml:space="preserve">. </w:t>
                        </w:r>
                        <w:r>
                          <w:rPr>
                            <w:w w:val="95"/>
                            <w:sz w:val="18"/>
                            <w:szCs w:val="18"/>
                          </w:rPr>
                          <w:t>(2026).</w:t>
                        </w:r>
                        <w:r>
                          <w:rPr>
                            <w:spacing w:val="2"/>
                            <w:w w:val="95"/>
                            <w:sz w:val="18"/>
                            <w:szCs w:val="18"/>
                          </w:rPr>
                          <w:t xml:space="preserve"> </w:t>
                        </w:r>
                        <w:bookmarkStart w:id="54" w:name="_Hlk232976787"/>
                        <w:r>
                          <w:rPr>
                            <w:bCs/>
                            <w:sz w:val="18"/>
                            <w:szCs w:val="18"/>
                          </w:rPr>
                          <w:t>Dye-sensitized Solar Cells: Recent Advances in Materials, Electron Transfer Mechanisms, Sensitizer Engineering, and Future Directions</w:t>
                        </w:r>
                        <w:bookmarkEnd w:id="54"/>
                        <w:r>
                          <w:rPr>
                            <w:sz w:val="18"/>
                            <w:szCs w:val="18"/>
                          </w:rPr>
                          <w:t xml:space="preserve">. </w:t>
                        </w:r>
                        <w:r>
                          <w:rPr>
                            <w:i/>
                            <w:w w:val="90"/>
                            <w:sz w:val="18"/>
                            <w:szCs w:val="18"/>
                          </w:rPr>
                          <w:t>Journal</w:t>
                        </w:r>
                        <w:r>
                          <w:rPr>
                            <w:i/>
                            <w:spacing w:val="2"/>
                            <w:w w:val="90"/>
                            <w:sz w:val="18"/>
                            <w:szCs w:val="18"/>
                          </w:rPr>
                          <w:t xml:space="preserve"> </w:t>
                        </w:r>
                        <w:r>
                          <w:rPr>
                            <w:i/>
                            <w:w w:val="90"/>
                            <w:sz w:val="18"/>
                            <w:szCs w:val="18"/>
                          </w:rPr>
                          <w:t>of</w:t>
                        </w:r>
                        <w:r>
                          <w:rPr>
                            <w:i/>
                            <w:spacing w:val="2"/>
                            <w:w w:val="90"/>
                            <w:sz w:val="18"/>
                            <w:szCs w:val="18"/>
                          </w:rPr>
                          <w:t xml:space="preserve"> </w:t>
                        </w:r>
                        <w:r>
                          <w:rPr>
                            <w:i/>
                            <w:w w:val="90"/>
                            <w:sz w:val="18"/>
                            <w:szCs w:val="18"/>
                          </w:rPr>
                          <w:t>Basics</w:t>
                        </w:r>
                        <w:r>
                          <w:rPr>
                            <w:i/>
                            <w:spacing w:val="3"/>
                            <w:w w:val="90"/>
                            <w:sz w:val="18"/>
                            <w:szCs w:val="18"/>
                          </w:rPr>
                          <w:t xml:space="preserve"> </w:t>
                        </w:r>
                        <w:r>
                          <w:rPr>
                            <w:i/>
                            <w:w w:val="90"/>
                            <w:sz w:val="18"/>
                            <w:szCs w:val="18"/>
                          </w:rPr>
                          <w:t>and</w:t>
                        </w:r>
                        <w:r>
                          <w:rPr>
                            <w:i/>
                            <w:spacing w:val="3"/>
                            <w:w w:val="90"/>
                            <w:sz w:val="18"/>
                            <w:szCs w:val="18"/>
                          </w:rPr>
                          <w:t xml:space="preserve"> </w:t>
                        </w:r>
                        <w:r>
                          <w:rPr>
                            <w:i/>
                            <w:w w:val="90"/>
                            <w:sz w:val="18"/>
                            <w:szCs w:val="18"/>
                          </w:rPr>
                          <w:t>Applied</w:t>
                        </w:r>
                        <w:r>
                          <w:rPr>
                            <w:i/>
                            <w:spacing w:val="3"/>
                            <w:w w:val="90"/>
                            <w:sz w:val="18"/>
                            <w:szCs w:val="18"/>
                          </w:rPr>
                          <w:t xml:space="preserve"> </w:t>
                        </w:r>
                        <w:r>
                          <w:rPr>
                            <w:i/>
                            <w:w w:val="90"/>
                            <w:sz w:val="18"/>
                            <w:szCs w:val="18"/>
                          </w:rPr>
                          <w:t>Sciences</w:t>
                        </w:r>
                        <w:r>
                          <w:rPr>
                            <w:i/>
                            <w:spacing w:val="2"/>
                            <w:w w:val="90"/>
                            <w:sz w:val="18"/>
                            <w:szCs w:val="18"/>
                          </w:rPr>
                          <w:t xml:space="preserve"> </w:t>
                        </w:r>
                        <w:r>
                          <w:rPr>
                            <w:i/>
                            <w:w w:val="90"/>
                            <w:sz w:val="18"/>
                            <w:szCs w:val="18"/>
                          </w:rPr>
                          <w:t>Research</w:t>
                        </w:r>
                        <w:r>
                          <w:rPr>
                            <w:w w:val="90"/>
                            <w:sz w:val="18"/>
                            <w:szCs w:val="18"/>
                          </w:rPr>
                          <w:t>,</w:t>
                        </w:r>
                        <w:r>
                          <w:rPr>
                            <w:i/>
                            <w:sz w:val="18"/>
                            <w:szCs w:val="18"/>
                          </w:rPr>
                          <w:t xml:space="preserve"> 4</w:t>
                        </w:r>
                        <w:r>
                          <w:rPr>
                            <w:sz w:val="18"/>
                            <w:szCs w:val="18"/>
                          </w:rPr>
                          <w:t>(3),</w:t>
                        </w:r>
                        <w:r>
                          <w:rPr>
                            <w:spacing w:val="-8"/>
                            <w:sz w:val="18"/>
                            <w:szCs w:val="18"/>
                          </w:rPr>
                          <w:t xml:space="preserve"> </w:t>
                        </w:r>
                        <w:r>
                          <w:rPr>
                            <w:sz w:val="18"/>
                            <w:szCs w:val="18"/>
                          </w:rPr>
                          <w:t xml:space="preserve">267-296. </w:t>
                        </w:r>
                        <w:r>
                          <w:fldChar w:fldCharType="begin"/>
                        </w:r>
                        <w:r>
                          <w:instrText xml:space="preserve"> HYPERLINK "https://dx.doi.org/10.4314/jobasr.v4i3.28" </w:instrText>
                        </w:r>
                        <w:r>
                          <w:fldChar w:fldCharType="separate"/>
                        </w:r>
                        <w:r>
                          <w:rPr>
                            <w:rStyle w:val="25"/>
                            <w:rFonts w:eastAsia="Arial"/>
                            <w:sz w:val="18"/>
                            <w:szCs w:val="18"/>
                          </w:rPr>
                          <w:t>https://dx.doi.org/10.4314/jobasr.v4i3.28</w:t>
                        </w:r>
                        <w:r>
                          <w:rPr>
                            <w:rStyle w:val="25"/>
                            <w:rFonts w:eastAsia="Arial"/>
                            <w:sz w:val="18"/>
                            <w:szCs w:val="18"/>
                          </w:rPr>
                          <w:fldChar w:fldCharType="end"/>
                        </w:r>
                      </w:p>
                    </w:txbxContent>
                  </v:textbox>
                </v:shape>
              </v:group>
            </w:pict>
          </mc:Fallback>
        </mc:AlternateContent>
      </w:r>
      <w:r>
        <w:rPr>
          <w:sz w:val="20"/>
          <w:szCs w:val="20"/>
        </w:rPr>
        <w:t xml:space="preserve">The current primary source of energy (fossil fuels) needs to be substituted by cleaner and cheaper renewable energy sources to minimize the huge environmental and economic challenges the world is facing (Panwar </w:t>
      </w:r>
      <w:r>
        <w:rPr>
          <w:i/>
          <w:sz w:val="20"/>
          <w:szCs w:val="20"/>
        </w:rPr>
        <w:t>et al.,</w:t>
      </w:r>
      <w:r>
        <w:rPr>
          <w:sz w:val="20"/>
          <w:szCs w:val="20"/>
        </w:rPr>
        <w:t xml:space="preserve"> 2011; Owusu and Sarkodie, 2016). Many non-renewable energy sources were employed which proved to have caused a serious environmental disaster (Belaïd </w:t>
      </w:r>
      <w:r>
        <w:rPr>
          <w:i/>
          <w:sz w:val="20"/>
          <w:szCs w:val="20"/>
        </w:rPr>
        <w:t>et al.,</w:t>
      </w:r>
      <w:r>
        <w:rPr>
          <w:sz w:val="20"/>
          <w:szCs w:val="20"/>
        </w:rPr>
        <w:t xml:space="preserve"> 2019; Güney, 2019). </w:t>
      </w:r>
    </w:p>
    <w:p w14:paraId="0CBE5943">
      <w:pPr>
        <w:jc w:val="both"/>
        <w:rPr>
          <w:sz w:val="20"/>
          <w:szCs w:val="20"/>
        </w:rPr>
      </w:pPr>
    </w:p>
    <w:p w14:paraId="41D0F72B">
      <w:pPr>
        <w:jc w:val="both"/>
        <w:rPr>
          <w:sz w:val="20"/>
          <w:szCs w:val="20"/>
        </w:rPr>
      </w:pPr>
    </w:p>
    <w:p w14:paraId="0A53B2AE">
      <w:pPr>
        <w:jc w:val="both"/>
        <w:rPr>
          <w:sz w:val="20"/>
          <w:szCs w:val="20"/>
        </w:rPr>
      </w:pPr>
    </w:p>
    <w:p w14:paraId="7034856A">
      <w:pPr>
        <w:jc w:val="both"/>
        <w:rPr>
          <w:sz w:val="20"/>
          <w:szCs w:val="20"/>
        </w:rPr>
      </w:pPr>
    </w:p>
    <w:p w14:paraId="56273B51">
      <w:pPr>
        <w:jc w:val="both"/>
        <w:rPr>
          <w:sz w:val="20"/>
          <w:szCs w:val="20"/>
        </w:rPr>
      </w:pPr>
    </w:p>
    <w:p w14:paraId="251A06C4">
      <w:pPr>
        <w:jc w:val="both"/>
        <w:rPr>
          <w:sz w:val="20"/>
          <w:szCs w:val="20"/>
        </w:rPr>
      </w:pPr>
      <w:r>
        <w:rPr>
          <w:sz w:val="20"/>
          <w:szCs w:val="20"/>
        </w:rPr>
        <w:t xml:space="preserve">Therefore, access to clean, cheap, reliable, and sustainable energy leads the way to the exploration of a large number of renewable energies, like, wind, solar, tidal, and geothermal etc (Rahman </w:t>
      </w:r>
      <w:r>
        <w:rPr>
          <w:i/>
          <w:sz w:val="20"/>
          <w:szCs w:val="20"/>
        </w:rPr>
        <w:t>et al.,</w:t>
      </w:r>
      <w:r>
        <w:rPr>
          <w:sz w:val="20"/>
          <w:szCs w:val="20"/>
        </w:rPr>
        <w:t xml:space="preserve"> 2022).</w:t>
      </w:r>
    </w:p>
    <w:p w14:paraId="728255BB">
      <w:pPr>
        <w:jc w:val="both"/>
        <w:rPr>
          <w:sz w:val="20"/>
          <w:szCs w:val="20"/>
        </w:rPr>
      </w:pPr>
      <w:r>
        <w:rPr>
          <w:sz w:val="20"/>
          <w:szCs w:val="20"/>
        </w:rPr>
        <w:t>The abundance of solar energy makes it among the most favorable alternative energy sources in the future; it has already proven the capability of matching the world’s increasing energy needs with its unlimited quantity (Bazmi and Zahedi, 2011). Solar energy is completely clean and free which serves as a source of energy for every form of life (Chala and Alshaikh, 2023). It has been estimated that the quantity of solar energy reaching the earth in an hour can satisfy one year's energy needs (Şen, 2004; Chen, 2011).</w:t>
      </w:r>
    </w:p>
    <w:p w14:paraId="0D1FE08C">
      <w:pPr>
        <w:pStyle w:val="2"/>
        <w:spacing w:before="0"/>
        <w:jc w:val="both"/>
        <w:rPr>
          <w:rFonts w:ascii="Times New Roman" w:hAnsi="Times New Roman" w:cs="Times New Roman"/>
          <w:color w:val="auto"/>
          <w:sz w:val="20"/>
          <w:szCs w:val="20"/>
        </w:rPr>
      </w:pPr>
      <w:bookmarkStart w:id="7" w:name="_Toc177051972"/>
      <w:r>
        <w:rPr>
          <w:rFonts w:ascii="Times New Roman" w:hAnsi="Times New Roman" w:cs="Times New Roman"/>
          <w:color w:val="auto"/>
          <w:sz w:val="20"/>
          <w:szCs w:val="20"/>
        </w:rPr>
        <w:t>Dye-Sensitized Solar Cells</w:t>
      </w:r>
      <w:bookmarkEnd w:id="7"/>
    </w:p>
    <w:p w14:paraId="47F2EB70">
      <w:pPr>
        <w:jc w:val="both"/>
        <w:rPr>
          <w:sz w:val="20"/>
          <w:szCs w:val="20"/>
        </w:rPr>
      </w:pPr>
      <w:r>
        <w:rPr>
          <w:sz w:val="20"/>
          <w:szCs w:val="20"/>
        </w:rPr>
        <w:t xml:space="preserve">DSSCs are unique cells capable of converting visible light to electricity through sensitization of wide band gap semiconductors (Rawal </w:t>
      </w:r>
      <w:r>
        <w:rPr>
          <w:i/>
          <w:sz w:val="20"/>
          <w:szCs w:val="20"/>
        </w:rPr>
        <w:t>et al.,</w:t>
      </w:r>
      <w:r>
        <w:rPr>
          <w:sz w:val="20"/>
          <w:szCs w:val="20"/>
        </w:rPr>
        <w:t xml:space="preserve"> 2015; Joseph </w:t>
      </w:r>
      <w:r>
        <w:rPr>
          <w:i/>
          <w:sz w:val="20"/>
          <w:szCs w:val="20"/>
        </w:rPr>
        <w:t>et al.,</w:t>
      </w:r>
      <w:r>
        <w:rPr>
          <w:sz w:val="20"/>
          <w:szCs w:val="20"/>
        </w:rPr>
        <w:t xml:space="preserve"> 2020). The history of dye-sensitized solar cells dates back to 1972 with the fabrication of a chlorophyll-sensitized zinc oxide (ZnO) electrode by Heinz Gerischer,</w:t>
      </w:r>
    </w:p>
    <w:p w14:paraId="043BD474">
      <w:pPr>
        <w:jc w:val="both"/>
        <w:rPr>
          <w:sz w:val="20"/>
          <w:szCs w:val="20"/>
        </w:rPr>
      </w:pPr>
    </w:p>
    <w:p w14:paraId="1620BA69">
      <w:pPr>
        <w:jc w:val="both"/>
        <w:rPr>
          <w:sz w:val="20"/>
          <w:szCs w:val="20"/>
        </w:rPr>
      </w:pPr>
    </w:p>
    <w:p w14:paraId="7D69D1BF">
      <w:pPr>
        <w:jc w:val="both"/>
        <w:rPr>
          <w:sz w:val="20"/>
          <w:szCs w:val="20"/>
        </w:rPr>
      </w:pPr>
    </w:p>
    <w:p w14:paraId="2DFEF167">
      <w:pPr>
        <w:jc w:val="both"/>
        <w:rPr>
          <w:sz w:val="20"/>
          <w:szCs w:val="20"/>
        </w:rPr>
      </w:pPr>
    </w:p>
    <w:p w14:paraId="49EFA34C">
      <w:pPr>
        <w:jc w:val="both"/>
        <w:rPr>
          <w:sz w:val="20"/>
          <w:szCs w:val="20"/>
        </w:rPr>
      </w:pPr>
    </w:p>
    <w:p w14:paraId="1AF606D8">
      <w:pPr>
        <w:jc w:val="both"/>
        <w:rPr>
          <w:sz w:val="20"/>
          <w:szCs w:val="20"/>
        </w:rPr>
      </w:pPr>
      <w:r>
        <w:rPr>
          <w:sz w:val="20"/>
          <w:szCs w:val="20"/>
        </w:rPr>
        <w:t xml:space="preserve"> Helmut Tributsch, and Melvin Calvin. Rhodamine B adsorbed on the ZnO electrode, was used to explain the processes of sensitization, the chlorophyll, ZnO monocrystals, and photosynthetic membrane were used. The sensitization process involves the movement of charge from the sensitizer to its conduction band in the form of an electron. The efficiencies obtained were poor (Muñoz </w:t>
      </w:r>
      <w:r>
        <w:rPr>
          <w:i/>
          <w:sz w:val="20"/>
          <w:szCs w:val="20"/>
        </w:rPr>
        <w:t>et al.,</w:t>
      </w:r>
      <w:r>
        <w:rPr>
          <w:sz w:val="20"/>
          <w:szCs w:val="20"/>
        </w:rPr>
        <w:t xml:space="preserve"> 2021).</w:t>
      </w:r>
    </w:p>
    <w:p w14:paraId="6B7157D8">
      <w:pPr>
        <w:jc w:val="both"/>
        <w:rPr>
          <w:sz w:val="20"/>
          <w:szCs w:val="20"/>
        </w:rPr>
      </w:pPr>
      <w:r>
        <w:rPr>
          <w:sz w:val="20"/>
          <w:szCs w:val="20"/>
        </w:rPr>
        <w:t>In 1976 Carlson and Pankove developed the first amorphous silicon solar device having an efficiency of 2.4%, and it was later increased to 4% (Radue and Van Dyk, 2010).</w:t>
      </w:r>
    </w:p>
    <w:p w14:paraId="7643EF54">
      <w:pPr>
        <w:jc w:val="both"/>
        <w:rPr>
          <w:sz w:val="20"/>
          <w:szCs w:val="20"/>
        </w:rPr>
      </w:pPr>
      <w:r>
        <w:rPr>
          <w:sz w:val="20"/>
          <w:szCs w:val="20"/>
        </w:rPr>
        <w:t xml:space="preserve">Dye-sensitized solar cells (DSSCs) are considered as third generation photovoltaic devices with high potentials that have recently experienced breakthrough developments as part of the new environmentally sustainable photovoltaic technologies after the publication by O’Regan and Gra¨tzel in 1991, though; the idea dated back to the 19th century (Carella </w:t>
      </w:r>
      <w:r>
        <w:rPr>
          <w:i/>
          <w:sz w:val="20"/>
          <w:szCs w:val="20"/>
        </w:rPr>
        <w:t>et al.,</w:t>
      </w:r>
      <w:r>
        <w:rPr>
          <w:sz w:val="20"/>
          <w:szCs w:val="20"/>
        </w:rPr>
        <w:t xml:space="preserve"> 2018; O’Regan and Gra¨tzel, 1991).</w:t>
      </w:r>
    </w:p>
    <w:p w14:paraId="27415F14">
      <w:pPr>
        <w:jc w:val="both"/>
        <w:rPr>
          <w:sz w:val="20"/>
          <w:szCs w:val="20"/>
        </w:rPr>
      </w:pPr>
      <w:r>
        <w:rPr>
          <w:sz w:val="20"/>
          <w:szCs w:val="20"/>
        </w:rPr>
        <w:t xml:space="preserve">For the last three decades, a dye-sensitized solar cell has drawn many types of research aimed at discovering their full capabilities (Rahman </w:t>
      </w:r>
      <w:r>
        <w:rPr>
          <w:i/>
          <w:sz w:val="20"/>
          <w:szCs w:val="20"/>
        </w:rPr>
        <w:t>et al.,</w:t>
      </w:r>
      <w:r>
        <w:rPr>
          <w:sz w:val="20"/>
          <w:szCs w:val="20"/>
        </w:rPr>
        <w:t xml:space="preserve"> 2023). A dye-sensitized solar cell consists of a union of suitable materials that use molecules to absorb visible light and separate the functions of light harvesting and charge transport (Hagfeldt </w:t>
      </w:r>
      <w:r>
        <w:rPr>
          <w:i/>
          <w:sz w:val="20"/>
          <w:szCs w:val="20"/>
        </w:rPr>
        <w:t>et al.,</w:t>
      </w:r>
      <w:r>
        <w:rPr>
          <w:sz w:val="20"/>
          <w:szCs w:val="20"/>
        </w:rPr>
        <w:t xml:space="preserve"> 2010). Another important advantage of DSSC is that the materials can be tailored on the molecular level (sensitizer) or nanoscale (TiO</w:t>
      </w:r>
      <w:r>
        <w:rPr>
          <w:sz w:val="20"/>
          <w:szCs w:val="20"/>
          <w:vertAlign w:val="subscript"/>
        </w:rPr>
        <w:t>2</w:t>
      </w:r>
      <w:r>
        <w:rPr>
          <w:sz w:val="20"/>
          <w:szCs w:val="20"/>
        </w:rPr>
        <w:t xml:space="preserve"> film) and also in electrolyte composition (Kaur </w:t>
      </w:r>
      <w:r>
        <w:rPr>
          <w:i/>
          <w:sz w:val="20"/>
          <w:szCs w:val="20"/>
        </w:rPr>
        <w:t>et al.,</w:t>
      </w:r>
      <w:r>
        <w:rPr>
          <w:sz w:val="20"/>
          <w:szCs w:val="20"/>
        </w:rPr>
        <w:t xml:space="preserve"> 2023). The components of the device and recent advances regarding the sensitizers will be herein presented.</w:t>
      </w:r>
    </w:p>
    <w:p w14:paraId="11E95BF5">
      <w:pPr>
        <w:pStyle w:val="2"/>
        <w:spacing w:before="0"/>
        <w:jc w:val="both"/>
        <w:rPr>
          <w:rFonts w:ascii="Times New Roman" w:hAnsi="Times New Roman" w:cs="Times New Roman"/>
          <w:color w:val="auto"/>
          <w:sz w:val="20"/>
          <w:szCs w:val="20"/>
        </w:rPr>
      </w:pPr>
      <w:bookmarkStart w:id="8" w:name="_Toc177051973"/>
      <w:r>
        <w:rPr>
          <w:rFonts w:ascii="Times New Roman" w:hAnsi="Times New Roman" w:cs="Times New Roman"/>
          <w:color w:val="auto"/>
          <w:sz w:val="20"/>
          <w:szCs w:val="20"/>
        </w:rPr>
        <w:t>DSSCs working principle</w:t>
      </w:r>
      <w:bookmarkEnd w:id="8"/>
    </w:p>
    <w:p w14:paraId="6180ECF4">
      <w:pPr>
        <w:jc w:val="center"/>
        <w:rPr>
          <w:b/>
          <w:sz w:val="20"/>
          <w:szCs w:val="20"/>
        </w:rPr>
        <w:sectPr>
          <w:headerReference r:id="rId5" w:type="default"/>
          <w:footerReference r:id="rId6" w:type="default"/>
          <w:type w:val="continuous"/>
          <w:pgSz w:w="12240" w:h="15840"/>
          <w:pgMar w:top="1440" w:right="1440" w:bottom="1440" w:left="1440" w:header="720" w:footer="720" w:gutter="0"/>
          <w:cols w:space="227" w:num="2"/>
          <w:docGrid w:linePitch="299" w:charSpace="0"/>
        </w:sectPr>
      </w:pPr>
    </w:p>
    <w:p w14:paraId="2A0F2848">
      <w:pPr>
        <w:jc w:val="center"/>
        <w:rPr>
          <w:b/>
          <w:sz w:val="20"/>
          <w:szCs w:val="20"/>
        </w:rPr>
        <w:sectPr>
          <w:type w:val="continuous"/>
          <w:pgSz w:w="12240" w:h="15840"/>
          <w:pgMar w:top="1440" w:right="1440" w:bottom="1440" w:left="1440" w:header="720" w:footer="720" w:gutter="0"/>
          <w:cols w:space="227" w:num="1"/>
          <w:docGrid w:linePitch="299" w:charSpace="0"/>
        </w:sectPr>
      </w:pPr>
      <w:r>
        <w:rPr>
          <w:sz w:val="20"/>
          <w:szCs w:val="20"/>
          <w:lang w:eastAsia="en-US"/>
        </w:rPr>
        <w:drawing>
          <wp:inline distT="0" distB="0" distL="0" distR="0">
            <wp:extent cx="5689600" cy="25082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5689900" cy="2508382"/>
                    </a:xfrm>
                    <a:prstGeom prst="rect">
                      <a:avLst/>
                    </a:prstGeom>
                  </pic:spPr>
                </pic:pic>
              </a:graphicData>
            </a:graphic>
          </wp:inline>
        </w:drawing>
      </w:r>
    </w:p>
    <w:p w14:paraId="407989BD">
      <w:pPr>
        <w:jc w:val="center"/>
        <w:rPr>
          <w:b/>
          <w:sz w:val="20"/>
          <w:szCs w:val="20"/>
        </w:rPr>
      </w:pPr>
    </w:p>
    <w:p w14:paraId="22890B41">
      <w:pPr>
        <w:jc w:val="center"/>
        <w:rPr>
          <w:b/>
          <w:sz w:val="20"/>
          <w:szCs w:val="20"/>
        </w:rPr>
        <w:sectPr>
          <w:type w:val="continuous"/>
          <w:pgSz w:w="12240" w:h="15840"/>
          <w:pgMar w:top="1440" w:right="1440" w:bottom="1440" w:left="1440" w:header="720" w:footer="720" w:gutter="0"/>
          <w:cols w:space="227" w:num="2"/>
          <w:docGrid w:linePitch="299" w:charSpace="0"/>
        </w:sectPr>
      </w:pPr>
    </w:p>
    <w:p w14:paraId="7E817FD2">
      <w:pPr>
        <w:jc w:val="center"/>
        <w:rPr>
          <w:b/>
          <w:sz w:val="20"/>
          <w:szCs w:val="20"/>
        </w:rPr>
        <w:sectPr>
          <w:type w:val="continuous"/>
          <w:pgSz w:w="12240" w:h="15840"/>
          <w:pgMar w:top="1440" w:right="1440" w:bottom="1440" w:left="1440" w:header="720" w:footer="720" w:gutter="0"/>
          <w:cols w:space="227" w:num="1"/>
          <w:docGrid w:linePitch="299" w:charSpace="0"/>
        </w:sectPr>
      </w:pPr>
      <w:r>
        <w:rPr>
          <w:b/>
          <w:sz w:val="20"/>
          <w:szCs w:val="20"/>
        </w:rPr>
        <w:t>Fig.1. Illustration of the working principle of DSSC</w:t>
      </w:r>
    </w:p>
    <w:p w14:paraId="27597FB9">
      <w:pPr>
        <w:jc w:val="both"/>
        <w:rPr>
          <w:sz w:val="20"/>
          <w:szCs w:val="20"/>
        </w:rPr>
      </w:pPr>
      <w:r>
        <w:rPr>
          <w:sz w:val="20"/>
          <w:szCs w:val="20"/>
        </w:rPr>
        <w:t>Firstly, when a photon is absorbed, the photosensitizer (S) transitions to its electronically excited state (S*) (equation 1). Subsequently, the excited photosensitizer (S*) can transfer an electron to the conduction band of the semiconductor TiO</w:t>
      </w:r>
      <w:r>
        <w:rPr>
          <w:sz w:val="20"/>
          <w:szCs w:val="20"/>
          <w:vertAlign w:val="subscript"/>
        </w:rPr>
        <w:t>2</w:t>
      </w:r>
      <w:r>
        <w:rPr>
          <w:sz w:val="20"/>
          <w:szCs w:val="20"/>
        </w:rPr>
        <w:t xml:space="preserve"> (equation 2) (Nalçakan </w:t>
      </w:r>
      <w:r>
        <w:rPr>
          <w:i/>
          <w:sz w:val="20"/>
          <w:szCs w:val="20"/>
        </w:rPr>
        <w:t>et al.,</w:t>
      </w:r>
      <w:r>
        <w:rPr>
          <w:sz w:val="20"/>
          <w:szCs w:val="20"/>
        </w:rPr>
        <w:t xml:space="preserve"> 2023; Li </w:t>
      </w:r>
      <w:r>
        <w:rPr>
          <w:i/>
          <w:sz w:val="20"/>
          <w:szCs w:val="20"/>
        </w:rPr>
        <w:t>et al.,</w:t>
      </w:r>
      <w:r>
        <w:rPr>
          <w:sz w:val="20"/>
          <w:szCs w:val="20"/>
        </w:rPr>
        <w:t xml:space="preserve"> 2015). This electron then moves through the mesoporous network of particles, reaching the back-collector electrode via the external load. Meanwhile, the oxidized sensitizer undergoes rapid regeneration back to its ground state facilitated by the redox mediator iodide (equation 3) This process results in a regenerative and stable photovoltaic energy conversion system without any net chemical reaction. The overall efficiency of the device depends on the compatibility and optimization of each constituent. </w:t>
      </w:r>
    </w:p>
    <w:p w14:paraId="2F85AF01">
      <w:pPr>
        <w:rPr>
          <w:sz w:val="20"/>
          <w:szCs w:val="20"/>
        </w:rPr>
      </w:pPr>
      <w:r>
        <w:rPr>
          <w:sz w:val="20"/>
          <w:szCs w:val="20"/>
          <w:lang w:eastAsia="en-US"/>
        </w:rPr>
        <w:drawing>
          <wp:inline distT="0" distB="0" distL="0" distR="0">
            <wp:extent cx="2995295"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3016192" cy="537121"/>
                    </a:xfrm>
                    <a:prstGeom prst="rect">
                      <a:avLst/>
                    </a:prstGeom>
                  </pic:spPr>
                </pic:pic>
              </a:graphicData>
            </a:graphic>
          </wp:inline>
        </w:drawing>
      </w:r>
      <w:r>
        <w:rPr>
          <w:sz w:val="20"/>
          <w:szCs w:val="20"/>
        </w:rPr>
        <w:tab/>
      </w:r>
      <w:r>
        <w:rPr>
          <w:sz w:val="20"/>
          <w:szCs w:val="20"/>
        </w:rPr>
        <w:tab/>
      </w:r>
      <w:r>
        <w:rPr>
          <w:sz w:val="20"/>
          <w:szCs w:val="20"/>
        </w:rPr>
        <w:tab/>
      </w:r>
    </w:p>
    <w:p w14:paraId="36978830">
      <w:pPr>
        <w:jc w:val="both"/>
        <w:rPr>
          <w:sz w:val="20"/>
          <w:szCs w:val="20"/>
        </w:rPr>
      </w:pPr>
      <w:r>
        <w:rPr>
          <w:sz w:val="20"/>
          <w:szCs w:val="20"/>
        </w:rPr>
        <w:t>The recombination of the injected electron of the titania layer takes place either with the oxidized sensitizer (equationn 4) or with the oxidized redox couple at the TiO</w:t>
      </w:r>
      <w:r>
        <w:rPr>
          <w:sz w:val="20"/>
          <w:szCs w:val="20"/>
          <w:vertAlign w:val="subscript"/>
        </w:rPr>
        <w:t>2</w:t>
      </w:r>
      <w:r>
        <w:rPr>
          <w:sz w:val="20"/>
          <w:szCs w:val="20"/>
        </w:rPr>
        <w:t xml:space="preserve"> surface (equation 5) (Mohammad </w:t>
      </w:r>
      <w:r>
        <w:rPr>
          <w:i/>
          <w:sz w:val="20"/>
          <w:szCs w:val="20"/>
        </w:rPr>
        <w:t>et al.,</w:t>
      </w:r>
      <w:r>
        <w:rPr>
          <w:sz w:val="20"/>
          <w:szCs w:val="20"/>
        </w:rPr>
        <w:t xml:space="preserve"> 2015). </w:t>
      </w:r>
    </w:p>
    <w:p w14:paraId="6E507692">
      <w:pPr>
        <w:rPr>
          <w:sz w:val="20"/>
          <w:szCs w:val="20"/>
        </w:rPr>
      </w:pPr>
      <w:r>
        <w:rPr>
          <w:sz w:val="20"/>
          <w:szCs w:val="20"/>
          <w:lang w:eastAsia="en-US"/>
        </w:rPr>
        <w:drawing>
          <wp:inline distT="0" distB="0" distL="0" distR="0">
            <wp:extent cx="2874645" cy="488950"/>
            <wp:effectExtent l="0" t="0" r="190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5"/>
                    <a:stretch>
                      <a:fillRect/>
                    </a:stretch>
                  </pic:blipFill>
                  <pic:spPr>
                    <a:xfrm>
                      <a:off x="0" y="0"/>
                      <a:ext cx="2888844" cy="491300"/>
                    </a:xfrm>
                    <a:prstGeom prst="rect">
                      <a:avLst/>
                    </a:prstGeom>
                  </pic:spPr>
                </pic:pic>
              </a:graphicData>
            </a:graphic>
          </wp:inline>
        </w:drawing>
      </w:r>
    </w:p>
    <w:p w14:paraId="1FE1B6C7">
      <w:pPr>
        <w:jc w:val="both"/>
        <w:rPr>
          <w:sz w:val="20"/>
          <w:szCs w:val="20"/>
        </w:rPr>
      </w:pPr>
      <w:r>
        <mc:AlternateContent>
          <mc:Choice Requires="wps">
            <w:drawing>
              <wp:anchor distT="0" distB="0" distL="114300" distR="114300" simplePos="0" relativeHeight="251668480" behindDoc="0" locked="0" layoutInCell="1" allowOverlap="1">
                <wp:simplePos x="0" y="0"/>
                <wp:positionH relativeFrom="column">
                  <wp:posOffset>2838450</wp:posOffset>
                </wp:positionH>
                <wp:positionV relativeFrom="paragraph">
                  <wp:posOffset>2069465</wp:posOffset>
                </wp:positionV>
                <wp:extent cx="495300" cy="316230"/>
                <wp:effectExtent l="0" t="0" r="0" b="0"/>
                <wp:wrapNone/>
                <wp:docPr id="293886869" name="Text Box 3"/>
                <wp:cNvGraphicFramePr/>
                <a:graphic xmlns:a="http://schemas.openxmlformats.org/drawingml/2006/main">
                  <a:graphicData uri="http://schemas.microsoft.com/office/word/2010/wordprocessingShape">
                    <wps:wsp>
                      <wps:cNvSpPr txBox="1"/>
                      <wps:spPr>
                        <a:xfrm>
                          <a:off x="0" y="0"/>
                          <a:ext cx="495300" cy="316219"/>
                        </a:xfrm>
                        <a:prstGeom prst="rect">
                          <a:avLst/>
                        </a:prstGeom>
                        <a:noFill/>
                        <a:ln w="6350">
                          <a:noFill/>
                        </a:ln>
                      </wps:spPr>
                      <wps:txbx>
                        <w:txbxContent>
                          <w:p w14:paraId="0B0176EF">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268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223.5pt;margin-top:162.95pt;height:24.9pt;width:39pt;z-index:251668480;mso-width-relative:page;mso-height-relative:page;" filled="f" stroked="f" coordsize="21600,21600" o:gfxdata="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xxXv9sAAAALAQAADwAAAAAAAAABACAAAAAiAAAAZHJzL2Rvd25yZXYu&#10;eG1sUEsBAhQAFAAAAAgAh07iQMIlytUxAgAAbAQAAA4AAAAAAAAAAQAgAAAAKgEAAGRycy9lMm9E&#10;b2MueG1sUEsFBgAAAAAGAAYAWQEAAM0FAAAAAA==&#10;">
                <v:fill on="f" focussize="0,0"/>
                <v:stroke on="f" weight="0.5pt"/>
                <v:imagedata o:title=""/>
                <o:lock v:ext="edit" aspectratio="f"/>
                <v:textbox>
                  <w:txbxContent>
                    <w:p w14:paraId="0B0176EF">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268</w:t>
                      </w:r>
                    </w:p>
                  </w:txbxContent>
                </v:textbox>
              </v:shape>
            </w:pict>
          </mc:Fallback>
        </mc:AlternateContent>
      </w:r>
      <w:r>
        <w:rPr>
          <w:sz w:val="20"/>
          <w:szCs w:val="20"/>
        </w:rPr>
        <w:t xml:space="preserve">If only the cited reactions occur, sunlight effectively drives electrons through the external circuit, resulting in the direct conversion of sunlight into electricity (Ganesh, 2015). However, it's important to note that the recombination of injected electrons is unavoidable during the electron transfer process in DSSCs (Mahalingam and Abdullah, 2016). Consequently, extensive research efforts have been dedicated to addressing this recombination issue. Finding effective ways to suppress the recombination of photocarriers remains one of the most daunting challenges in enhancing the conversion efficiency of DSSCs in future investigations (Benko </w:t>
      </w:r>
      <w:r>
        <w:rPr>
          <w:i/>
          <w:sz w:val="20"/>
          <w:szCs w:val="20"/>
        </w:rPr>
        <w:t>et al.,</w:t>
      </w:r>
      <w:r>
        <w:rPr>
          <w:sz w:val="20"/>
          <w:szCs w:val="20"/>
        </w:rPr>
        <w:t xml:space="preserve"> 2001).</w:t>
      </w:r>
    </w:p>
    <w:p w14:paraId="312DADF6">
      <w:pPr>
        <w:pStyle w:val="2"/>
        <w:spacing w:before="0"/>
        <w:jc w:val="both"/>
        <w:rPr>
          <w:rFonts w:ascii="Times New Roman" w:hAnsi="Times New Roman" w:cs="Times New Roman"/>
          <w:color w:val="auto"/>
          <w:sz w:val="20"/>
          <w:szCs w:val="20"/>
        </w:rPr>
      </w:pPr>
      <w:bookmarkStart w:id="9" w:name="_Toc177051974"/>
      <w:r>
        <w:rPr>
          <w:rFonts w:ascii="Times New Roman" w:hAnsi="Times New Roman" w:cs="Times New Roman"/>
          <w:color w:val="auto"/>
          <w:sz w:val="20"/>
          <w:szCs w:val="20"/>
        </w:rPr>
        <w:t>Electron injection</w:t>
      </w:r>
      <w:bookmarkEnd w:id="9"/>
    </w:p>
    <w:p w14:paraId="40777CA6">
      <w:pPr>
        <w:jc w:val="both"/>
        <w:rPr>
          <w:sz w:val="20"/>
          <w:szCs w:val="20"/>
        </w:rPr>
      </w:pPr>
      <w:r>
        <w:rPr>
          <w:sz w:val="20"/>
          <w:szCs w:val="20"/>
        </w:rPr>
        <w:t xml:space="preserve">Early research efforts have focused on understanding how electrons are injected from the molecular excited state of the photosensitizer into the conduction band of the nanocrystalline metal oxide in DSSCs. These studies emphasize the critical role of an ultrafast electron injection process in achieving efficient DSSC performance (Glinka </w:t>
      </w:r>
      <w:r>
        <w:rPr>
          <w:i/>
          <w:sz w:val="20"/>
          <w:szCs w:val="20"/>
        </w:rPr>
        <w:t>et al.,</w:t>
      </w:r>
      <w:r>
        <w:rPr>
          <w:sz w:val="20"/>
          <w:szCs w:val="20"/>
        </w:rPr>
        <w:t xml:space="preserve"> 2021; Hara </w:t>
      </w:r>
      <w:r>
        <w:rPr>
          <w:i/>
          <w:sz w:val="20"/>
          <w:szCs w:val="20"/>
        </w:rPr>
        <w:t>et al.,</w:t>
      </w:r>
      <w:r>
        <w:rPr>
          <w:sz w:val="20"/>
          <w:szCs w:val="20"/>
        </w:rPr>
        <w:t xml:space="preserve"> 2005; Kitamura </w:t>
      </w:r>
      <w:r>
        <w:rPr>
          <w:i/>
          <w:sz w:val="20"/>
          <w:szCs w:val="20"/>
        </w:rPr>
        <w:t>et al.,</w:t>
      </w:r>
      <w:r>
        <w:rPr>
          <w:sz w:val="20"/>
          <w:szCs w:val="20"/>
        </w:rPr>
        <w:t xml:space="preserve"> 2004; Zimmermann </w:t>
      </w:r>
      <w:r>
        <w:rPr>
          <w:i/>
          <w:sz w:val="20"/>
          <w:szCs w:val="20"/>
        </w:rPr>
        <w:t>et al.,</w:t>
      </w:r>
      <w:r>
        <w:rPr>
          <w:sz w:val="20"/>
          <w:szCs w:val="20"/>
        </w:rPr>
        <w:t xml:space="preserve"> 2001). Generally, the mechanism behind ultrafast electron injection is often explained by the strong electronic overlap between the lowest unoccupied molecular orbital (LUMO) orbitals of the dye and the acceptor states on the metal oxide electrode, as well as factors like the distance between the dye and the acceptor (TiO</w:t>
      </w:r>
      <w:r>
        <w:rPr>
          <w:sz w:val="20"/>
          <w:szCs w:val="20"/>
          <w:vertAlign w:val="subscript"/>
        </w:rPr>
        <w:t>2</w:t>
      </w:r>
      <w:r>
        <w:rPr>
          <w:sz w:val="20"/>
          <w:szCs w:val="20"/>
        </w:rPr>
        <w:t xml:space="preserve">), and dye aggregation (Samanta </w:t>
      </w:r>
      <w:r>
        <w:rPr>
          <w:i/>
          <w:sz w:val="20"/>
          <w:szCs w:val="20"/>
        </w:rPr>
        <w:t>et al.,</w:t>
      </w:r>
      <w:r>
        <w:rPr>
          <w:sz w:val="20"/>
          <w:szCs w:val="20"/>
        </w:rPr>
        <w:t xml:space="preserve"> 2020; Asbury </w:t>
      </w:r>
      <w:r>
        <w:rPr>
          <w:i/>
          <w:sz w:val="20"/>
          <w:szCs w:val="20"/>
        </w:rPr>
        <w:t>et al.,</w:t>
      </w:r>
      <w:r>
        <w:rPr>
          <w:sz w:val="20"/>
          <w:szCs w:val="20"/>
        </w:rPr>
        <w:t xml:space="preserve"> 2003; Tachibana </w:t>
      </w:r>
      <w:r>
        <w:rPr>
          <w:i/>
          <w:sz w:val="20"/>
          <w:szCs w:val="20"/>
        </w:rPr>
        <w:t>et al.,</w:t>
      </w:r>
      <w:r>
        <w:rPr>
          <w:sz w:val="20"/>
          <w:szCs w:val="20"/>
        </w:rPr>
        <w:t xml:space="preserve"> 2002; He </w:t>
      </w:r>
      <w:r>
        <w:rPr>
          <w:i/>
          <w:sz w:val="20"/>
          <w:szCs w:val="20"/>
        </w:rPr>
        <w:t>et al.,</w:t>
      </w:r>
      <w:r>
        <w:rPr>
          <w:sz w:val="20"/>
          <w:szCs w:val="20"/>
        </w:rPr>
        <w:t xml:space="preserve"> 2002; Liu </w:t>
      </w:r>
      <w:r>
        <w:rPr>
          <w:i/>
          <w:sz w:val="20"/>
          <w:szCs w:val="20"/>
        </w:rPr>
        <w:t>et al.,</w:t>
      </w:r>
      <w:r>
        <w:rPr>
          <w:sz w:val="20"/>
          <w:szCs w:val="20"/>
        </w:rPr>
        <w:t xml:space="preserve"> 1997).</w:t>
      </w:r>
    </w:p>
    <w:p w14:paraId="42F5D4AE">
      <w:pPr>
        <w:jc w:val="both"/>
        <w:rPr>
          <w:sz w:val="20"/>
          <w:szCs w:val="20"/>
        </w:rPr>
      </w:pPr>
      <w:r>
        <w:rPr>
          <w:sz w:val="20"/>
          <w:szCs w:val="20"/>
        </w:rPr>
        <w:t>Large π-conjugated organic sensitizers such as coumarins and perylenes tend to aggregate on the TiO</w:t>
      </w:r>
      <w:r>
        <w:rPr>
          <w:sz w:val="20"/>
          <w:szCs w:val="20"/>
          <w:vertAlign w:val="subscript"/>
        </w:rPr>
        <w:t>2</w:t>
      </w:r>
      <w:r>
        <w:rPr>
          <w:sz w:val="20"/>
          <w:szCs w:val="20"/>
        </w:rPr>
        <w:t xml:space="preserve"> surface, resulting in lower electron injection efficiency and corresponding lower power conversion efficiency (PCE) due to significant quenching of dye excited states. To address this, one approach involves adsorbing dyes in solutions containing co-adsorbates like chenodeoxycholic acid, which helps disperse dye aggregates on the TiO</w:t>
      </w:r>
      <w:r>
        <w:rPr>
          <w:sz w:val="20"/>
          <w:szCs w:val="20"/>
          <w:vertAlign w:val="subscript"/>
        </w:rPr>
        <w:t>2</w:t>
      </w:r>
      <w:r>
        <w:rPr>
          <w:sz w:val="20"/>
          <w:szCs w:val="20"/>
        </w:rPr>
        <w:t xml:space="preserve"> surface, leading to improved cell efficiencies (Hua </w:t>
      </w:r>
      <w:r>
        <w:rPr>
          <w:i/>
          <w:sz w:val="20"/>
          <w:szCs w:val="20"/>
        </w:rPr>
        <w:t>et al.,</w:t>
      </w:r>
      <w:r>
        <w:rPr>
          <w:sz w:val="20"/>
          <w:szCs w:val="20"/>
        </w:rPr>
        <w:t xml:space="preserve"> 2013), Additionally, incorporating sterically hindered substituents (bulky groups) into dye structures, such as long alkyl chains and aromatic units, effectively suppresses dye aggregation by disrupting intermolecular π–π stacking interactions (Cio </w:t>
      </w:r>
      <w:r>
        <w:rPr>
          <w:i/>
          <w:sz w:val="20"/>
          <w:szCs w:val="20"/>
        </w:rPr>
        <w:t>et al.,</w:t>
      </w:r>
      <w:r>
        <w:rPr>
          <w:sz w:val="20"/>
          <w:szCs w:val="20"/>
        </w:rPr>
        <w:t xml:space="preserve"> 2009).</w:t>
      </w:r>
    </w:p>
    <w:p w14:paraId="6BECF206">
      <w:pPr>
        <w:pStyle w:val="2"/>
        <w:spacing w:before="0"/>
        <w:jc w:val="both"/>
        <w:rPr>
          <w:rFonts w:ascii="Times New Roman" w:hAnsi="Times New Roman" w:cs="Times New Roman"/>
          <w:color w:val="auto"/>
          <w:sz w:val="20"/>
          <w:szCs w:val="20"/>
        </w:rPr>
      </w:pPr>
      <w:bookmarkStart w:id="10" w:name="_Toc177051975"/>
      <w:r>
        <w:rPr>
          <w:rFonts w:ascii="Times New Roman" w:hAnsi="Times New Roman" w:cs="Times New Roman"/>
          <w:color w:val="auto"/>
          <w:sz w:val="20"/>
          <w:szCs w:val="20"/>
        </w:rPr>
        <w:t>Charge recombination</w:t>
      </w:r>
      <w:bookmarkEnd w:id="10"/>
    </w:p>
    <w:p w14:paraId="7C0DAFB6">
      <w:pPr>
        <w:jc w:val="both"/>
        <w:rPr>
          <w:sz w:val="20"/>
          <w:szCs w:val="20"/>
        </w:rPr>
      </w:pPr>
      <w:r>
        <w:rPr>
          <w:sz w:val="20"/>
          <w:szCs w:val="20"/>
        </w:rPr>
        <w:t>The recombination reaction in dye-sensitized TiO</w:t>
      </w:r>
      <w:r>
        <w:rPr>
          <w:sz w:val="20"/>
          <w:szCs w:val="20"/>
          <w:vertAlign w:val="subscript"/>
        </w:rPr>
        <w:t>2</w:t>
      </w:r>
      <w:r>
        <w:rPr>
          <w:sz w:val="20"/>
          <w:szCs w:val="20"/>
        </w:rPr>
        <w:t xml:space="preserve"> nanoparticles, also known as back electron transfer, occurs within the time domain of hundreds of microseconds to milliseconds (Du and Weng, 2007). This charge recombination significantly impairs photovoltaic performance. To mitigate this drawback, extensive efforts have been dedicated to optimizing the molecular structure of organic dyes by controlling their molecular orientation and assembly modes on the TiO</w:t>
      </w:r>
      <w:r>
        <w:rPr>
          <w:sz w:val="20"/>
          <w:szCs w:val="20"/>
          <w:vertAlign w:val="subscript"/>
        </w:rPr>
        <w:t>2</w:t>
      </w:r>
      <w:r>
        <w:rPr>
          <w:sz w:val="20"/>
          <w:szCs w:val="20"/>
        </w:rPr>
        <w:t xml:space="preserve"> surface (Sil </w:t>
      </w:r>
      <w:r>
        <w:rPr>
          <w:i/>
          <w:sz w:val="20"/>
          <w:szCs w:val="20"/>
        </w:rPr>
        <w:t>et al.,</w:t>
      </w:r>
      <w:r>
        <w:rPr>
          <w:sz w:val="20"/>
          <w:szCs w:val="20"/>
        </w:rPr>
        <w:t xml:space="preserve"> 2024).</w:t>
      </w:r>
    </w:p>
    <w:p w14:paraId="341AC9BC">
      <w:pPr>
        <w:jc w:val="both"/>
        <w:rPr>
          <w:sz w:val="20"/>
          <w:szCs w:val="20"/>
        </w:rPr>
      </w:pPr>
      <w:r>
        <w:rPr>
          <w:sz w:val="20"/>
          <w:szCs w:val="20"/>
        </w:rPr>
        <w:t>Studies indicate that introducing bulky groups, long hydrophobic alkyl, and alkoxy chains on the donor (D) moiety, or/and π-bridges effectively obstruct the approach of hydrophilic I</w:t>
      </w:r>
      <w:r>
        <w:rPr>
          <w:sz w:val="20"/>
          <w:szCs w:val="20"/>
          <w:vertAlign w:val="subscript"/>
        </w:rPr>
        <w:t>3</w:t>
      </w:r>
      <w:r>
        <w:rPr>
          <w:sz w:val="20"/>
          <w:szCs w:val="20"/>
          <w:vertAlign w:val="superscript"/>
        </w:rPr>
        <w:t>−</w:t>
      </w:r>
      <w:r>
        <w:rPr>
          <w:sz w:val="20"/>
          <w:szCs w:val="20"/>
        </w:rPr>
        <w:t xml:space="preserve"> ions to the TiO</w:t>
      </w:r>
      <w:r>
        <w:rPr>
          <w:sz w:val="20"/>
          <w:szCs w:val="20"/>
          <w:vertAlign w:val="subscript"/>
        </w:rPr>
        <w:t>2</w:t>
      </w:r>
      <w:r>
        <w:rPr>
          <w:sz w:val="20"/>
          <w:szCs w:val="20"/>
        </w:rPr>
        <w:t xml:space="preserve"> surface, thereby suppressing charge recombination. This leads to an increase in electron lifetime and Voc value (Hua, 2014). </w:t>
      </w:r>
    </w:p>
    <w:p w14:paraId="02BA0B71">
      <w:pPr>
        <w:pStyle w:val="2"/>
        <w:spacing w:before="0"/>
        <w:jc w:val="both"/>
        <w:rPr>
          <w:rFonts w:ascii="Times New Roman" w:hAnsi="Times New Roman" w:cs="Times New Roman"/>
          <w:color w:val="auto"/>
          <w:sz w:val="20"/>
          <w:szCs w:val="20"/>
        </w:rPr>
      </w:pPr>
      <w:bookmarkStart w:id="11" w:name="_Toc177051976"/>
      <w:r>
        <w:rPr>
          <w:rFonts w:ascii="Times New Roman" w:hAnsi="Times New Roman" w:cs="Times New Roman"/>
          <w:color w:val="auto"/>
          <w:sz w:val="20"/>
          <w:szCs w:val="20"/>
        </w:rPr>
        <w:t>Dye regeneration</w:t>
      </w:r>
      <w:bookmarkEnd w:id="11"/>
    </w:p>
    <w:p w14:paraId="36558EDF">
      <w:pPr>
        <w:jc w:val="both"/>
        <w:rPr>
          <w:sz w:val="20"/>
          <w:szCs w:val="20"/>
        </w:rPr>
      </w:pPr>
      <w:r>
        <w:rPr>
          <w:sz w:val="20"/>
          <w:szCs w:val="20"/>
        </w:rPr>
        <w:t xml:space="preserve">Efficient dye regeneration is essential for the optimal functioning of a DSSC. In a DSSC, the electrolyte contains a redox mediator (Wang </w:t>
      </w:r>
      <w:r>
        <w:rPr>
          <w:i/>
          <w:sz w:val="20"/>
          <w:szCs w:val="20"/>
        </w:rPr>
        <w:t>et al.,</w:t>
      </w:r>
      <w:r>
        <w:rPr>
          <w:sz w:val="20"/>
          <w:szCs w:val="20"/>
        </w:rPr>
        <w:t xml:space="preserve"> 2012). The reduced form of this mediator must regenerate the dye ground state before back electron transfer can occur. Ideally, this redox mediator should not absorb light to prevent losses in photon-to-current efficiency (Saygili </w:t>
      </w:r>
      <w:r>
        <w:rPr>
          <w:i/>
          <w:sz w:val="20"/>
          <w:szCs w:val="20"/>
        </w:rPr>
        <w:t>et al.,</w:t>
      </w:r>
      <w:r>
        <w:rPr>
          <w:sz w:val="20"/>
          <w:szCs w:val="20"/>
        </w:rPr>
        <w:t xml:space="preserve"> 2019). The initial successful interception of a Ru(III) complex cation by iodide was attributed to a mechanism involving the prior formation of ion pairs (Swords </w:t>
      </w:r>
      <w:r>
        <w:rPr>
          <w:i/>
          <w:sz w:val="20"/>
          <w:szCs w:val="20"/>
        </w:rPr>
        <w:t>et al.,</w:t>
      </w:r>
      <w:r>
        <w:rPr>
          <w:sz w:val="20"/>
          <w:szCs w:val="20"/>
        </w:rPr>
        <w:t xml:space="preserve"> 2015; Troian-Gautier </w:t>
      </w:r>
      <w:r>
        <w:rPr>
          <w:i/>
          <w:sz w:val="20"/>
          <w:szCs w:val="20"/>
        </w:rPr>
        <w:t>et al.,</w:t>
      </w:r>
      <w:r>
        <w:rPr>
          <w:sz w:val="20"/>
          <w:szCs w:val="20"/>
        </w:rPr>
        <w:t xml:space="preserve"> 2016; Fitzmaurice and Frei, 1991).</w:t>
      </w:r>
    </w:p>
    <w:p w14:paraId="0B56C9EC">
      <w:pPr>
        <w:jc w:val="both"/>
        <w:rPr>
          <w:sz w:val="20"/>
          <w:szCs w:val="20"/>
        </w:rPr>
      </w:pPr>
      <w:r>
        <w:rPr>
          <w:sz w:val="20"/>
          <w:szCs w:val="20"/>
        </w:rPr>
        <w:t>In general, effective regeneration of oxidized sensitizer occurs when the oxidation potential of a sensitizer is more positive than the redox potential of triiodide/iodide (I</w:t>
      </w:r>
      <w:r>
        <w:rPr>
          <w:sz w:val="20"/>
          <w:szCs w:val="20"/>
          <w:vertAlign w:val="subscript"/>
        </w:rPr>
        <w:t>3</w:t>
      </w:r>
      <w:r>
        <w:rPr>
          <w:sz w:val="20"/>
          <w:szCs w:val="20"/>
        </w:rPr>
        <w:t xml:space="preserve">ˉ/Iˉ) (0.4 V). Many organic oxidized sensitizers can be rapidly regenerated by iodide, leading to good photovoltaic performances (Hua, 2014). However, the main drawbacks of using iodide-based liquid electrolytes are potential device leakages and the corrosive nature of iodine (Ebenezer and Dotter, 2023). Consequently, efforts have been directed towards replacing this liquid electrolyte with alternative redox systems (Li </w:t>
      </w:r>
      <w:r>
        <w:rPr>
          <w:i/>
          <w:sz w:val="20"/>
          <w:szCs w:val="20"/>
        </w:rPr>
        <w:t>et al.,</w:t>
      </w:r>
      <w:r>
        <w:rPr>
          <w:sz w:val="20"/>
          <w:szCs w:val="20"/>
        </w:rPr>
        <w:t xml:space="preserve"> 2020).</w:t>
      </w:r>
    </w:p>
    <w:p w14:paraId="1B8D231A">
      <w:pPr>
        <w:jc w:val="both"/>
        <w:rPr>
          <w:sz w:val="20"/>
          <w:szCs w:val="20"/>
        </w:rPr>
      </w:pPr>
      <w:r>
        <w:rPr>
          <w:sz w:val="20"/>
          <w:szCs w:val="20"/>
        </w:rPr>
        <w:t>Fast dye regeneration kinetics have also been observed for new one-electron redox mediators based on certain cobalt(II)/cobalt(III) complexes in DSSCs. For instance, Cobalt(II)-bis[2,6-bis(1′-butylbenzimidazol-2′-yl)-pyridine] (Co(dbbip)</w:t>
      </w:r>
      <w:r>
        <w:rPr>
          <w:sz w:val="20"/>
          <w:szCs w:val="20"/>
          <w:vertAlign w:val="subscript"/>
        </w:rPr>
        <w:t>2</w:t>
      </w:r>
      <w:r>
        <w:rPr>
          <w:sz w:val="20"/>
          <w:szCs w:val="20"/>
          <w:vertAlign w:val="superscript"/>
        </w:rPr>
        <w:t>2+</w:t>
      </w:r>
      <w:r>
        <w:rPr>
          <w:sz w:val="20"/>
          <w:szCs w:val="20"/>
        </w:rPr>
        <w:t xml:space="preserve">) exhibited dye regeneration times in the microseconds range and regeneration efficiencies exceeding 0.9 (Nusbaumer </w:t>
      </w:r>
      <w:r>
        <w:rPr>
          <w:i/>
          <w:sz w:val="20"/>
          <w:szCs w:val="20"/>
        </w:rPr>
        <w:t>et al.,</w:t>
      </w:r>
      <w:r>
        <w:rPr>
          <w:sz w:val="20"/>
          <w:szCs w:val="20"/>
        </w:rPr>
        <w:t xml:space="preserve"> 2001; Nusbaumer </w:t>
      </w:r>
      <w:r>
        <w:rPr>
          <w:i/>
          <w:sz w:val="20"/>
          <w:szCs w:val="20"/>
        </w:rPr>
        <w:t>et al.,</w:t>
      </w:r>
      <w:r>
        <w:rPr>
          <w:sz w:val="20"/>
          <w:szCs w:val="20"/>
        </w:rPr>
        <w:t xml:space="preserve"> 2003). The recombination dynamics between the injected electron and the oxidized mediator closely resemble those of the I</w:t>
      </w:r>
      <w:r>
        <w:rPr>
          <w:sz w:val="20"/>
          <w:szCs w:val="20"/>
          <w:vertAlign w:val="subscript"/>
        </w:rPr>
        <w:t>3</w:t>
      </w:r>
      <w:r>
        <w:rPr>
          <w:sz w:val="20"/>
          <w:szCs w:val="20"/>
        </w:rPr>
        <w:t>ˉ/Iˉ redox couple, making it a promising candidate to replace this widely used system in DSSCs.</w:t>
      </w:r>
    </w:p>
    <w:p w14:paraId="1B37E903">
      <w:pPr>
        <w:pStyle w:val="2"/>
        <w:spacing w:before="0"/>
        <w:jc w:val="both"/>
        <w:rPr>
          <w:rFonts w:ascii="Times New Roman" w:hAnsi="Times New Roman" w:cs="Times New Roman"/>
          <w:color w:val="auto"/>
          <w:sz w:val="20"/>
          <w:szCs w:val="20"/>
        </w:rPr>
      </w:pPr>
      <w:bookmarkStart w:id="12" w:name="_Toc177051977"/>
    </w:p>
    <w:p w14:paraId="1088510C">
      <w:pPr>
        <w:pStyle w:val="2"/>
        <w:spacing w:before="0"/>
        <w:jc w:val="both"/>
        <w:rPr>
          <w:rFonts w:ascii="Times New Roman" w:hAnsi="Times New Roman" w:cs="Times New Roman"/>
          <w:color w:val="auto"/>
          <w:sz w:val="20"/>
          <w:szCs w:val="20"/>
        </w:rPr>
      </w:pPr>
      <w:r>
        <w:rPr>
          <w:rFonts w:ascii="Times New Roman" w:hAnsi="Times New Roman" w:cs="Times New Roman"/>
          <w:color w:val="auto"/>
          <w:sz w:val="20"/>
          <w:szCs w:val="20"/>
        </w:rPr>
        <w:t>KEY EFFICIENCY PARAMETERS OF DSSCS</w:t>
      </w:r>
      <w:bookmarkEnd w:id="12"/>
    </w:p>
    <w:p w14:paraId="589A0077">
      <w:pPr>
        <w:jc w:val="both"/>
        <w:rPr>
          <w:sz w:val="20"/>
          <w:szCs w:val="20"/>
        </w:rPr>
      </w:pPr>
      <w:r>
        <w:rPr>
          <w:sz w:val="20"/>
          <w:szCs w:val="20"/>
        </w:rPr>
        <w:t>The performance of DSSCs relies on several experimentally measurable parameters, including incident-photo-current conversion efficiency (IPCE), photocurrent (Jsc), photovoltage (Voc), fill factor (ff), and overall solar energy to electricity conversion efficiency (η). These photovoltaic parameters are discussed below.</w:t>
      </w:r>
    </w:p>
    <w:p w14:paraId="2710BD88">
      <w:pPr>
        <w:pStyle w:val="2"/>
        <w:spacing w:before="0"/>
        <w:jc w:val="both"/>
        <w:rPr>
          <w:rFonts w:ascii="Times New Roman" w:hAnsi="Times New Roman" w:cs="Times New Roman"/>
          <w:color w:val="auto"/>
          <w:sz w:val="20"/>
          <w:szCs w:val="20"/>
        </w:rPr>
      </w:pPr>
      <w:bookmarkStart w:id="13" w:name="_Toc177051978"/>
      <w:r>
        <w:rPr>
          <w:rFonts w:ascii="Times New Roman" w:hAnsi="Times New Roman" w:cs="Times New Roman"/>
          <w:color w:val="auto"/>
          <w:sz w:val="20"/>
          <w:szCs w:val="20"/>
        </w:rPr>
        <w:t>Incident-photo-current conversion efficiency (IPCE)</w:t>
      </w:r>
      <w:bookmarkEnd w:id="13"/>
    </w:p>
    <w:p w14:paraId="4843DE40">
      <w:pPr>
        <w:jc w:val="both"/>
        <w:rPr>
          <w:sz w:val="20"/>
          <w:szCs w:val="20"/>
        </w:rPr>
      </w:pPr>
      <w:r>
        <w:rPr>
          <w:sz w:val="20"/>
          <w:szCs w:val="20"/>
        </w:rPr>
        <w:t>IPCE serves as a quantum-yield metric for the entire charge-injection collection process, evaluated using a single wavelength source. It is defined as the ratio of photo-electrons traversing the external load to the incident photons as a function of excitation wavelength. IPCE can be expressed as the product of light harvesting efficiency (LHE(λ) = 1 – 10^(-A)) at wavelength λ, the quantum yield of electron injection (Φinj) from the excited sensitizer into the conduction band of the TiO</w:t>
      </w:r>
      <w:r>
        <w:rPr>
          <w:sz w:val="20"/>
          <w:szCs w:val="20"/>
          <w:vertAlign w:val="subscript"/>
        </w:rPr>
        <w:t>2</w:t>
      </w:r>
      <w:r>
        <w:rPr>
          <w:sz w:val="20"/>
          <w:szCs w:val="20"/>
        </w:rPr>
        <w:t xml:space="preserve"> electrode, and the efficiency of electron collection (ηcoll) at the FTO glass (Chen </w:t>
      </w:r>
      <w:r>
        <w:rPr>
          <w:i/>
          <w:sz w:val="20"/>
          <w:szCs w:val="20"/>
        </w:rPr>
        <w:t>et al.,</w:t>
      </w:r>
      <w:r>
        <w:rPr>
          <w:sz w:val="20"/>
          <w:szCs w:val="20"/>
        </w:rPr>
        <w:t xml:space="preserve"> 2013).</w:t>
      </w:r>
    </w:p>
    <w:p w14:paraId="6EB220E7">
      <w:pPr>
        <w:jc w:val="both"/>
        <w:rPr>
          <w:sz w:val="20"/>
          <w:szCs w:val="20"/>
        </w:rPr>
      </w:pPr>
      <w:r>
        <w:rPr>
          <w:sz w:val="20"/>
          <w:szCs w:val="20"/>
        </w:rPr>
        <w:t>IPCE(λ) = LHE(λ) * Φinj * ηcoll (equation 6)</w:t>
      </w:r>
    </w:p>
    <w:p w14:paraId="42A52E16">
      <w:pPr>
        <w:jc w:val="both"/>
        <w:rPr>
          <w:sz w:val="20"/>
          <w:szCs w:val="20"/>
        </w:rPr>
      </w:pPr>
      <w:r>
        <mc:AlternateContent>
          <mc:Choice Requires="wps">
            <w:drawing>
              <wp:anchor distT="0" distB="0" distL="114300" distR="114300" simplePos="0" relativeHeight="251669504" behindDoc="0" locked="0" layoutInCell="1" allowOverlap="1">
                <wp:simplePos x="0" y="0"/>
                <wp:positionH relativeFrom="column">
                  <wp:posOffset>2838450</wp:posOffset>
                </wp:positionH>
                <wp:positionV relativeFrom="paragraph">
                  <wp:posOffset>558165</wp:posOffset>
                </wp:positionV>
                <wp:extent cx="495300" cy="316230"/>
                <wp:effectExtent l="0" t="0" r="0" b="0"/>
                <wp:wrapNone/>
                <wp:docPr id="1590415992" name="Text Box 3"/>
                <wp:cNvGraphicFramePr/>
                <a:graphic xmlns:a="http://schemas.openxmlformats.org/drawingml/2006/main">
                  <a:graphicData uri="http://schemas.microsoft.com/office/word/2010/wordprocessingShape">
                    <wps:wsp>
                      <wps:cNvSpPr txBox="1"/>
                      <wps:spPr>
                        <a:xfrm>
                          <a:off x="0" y="0"/>
                          <a:ext cx="495300" cy="316219"/>
                        </a:xfrm>
                        <a:prstGeom prst="rect">
                          <a:avLst/>
                        </a:prstGeom>
                        <a:noFill/>
                        <a:ln w="6350">
                          <a:noFill/>
                        </a:ln>
                      </wps:spPr>
                      <wps:txbx>
                        <w:txbxContent>
                          <w:p w14:paraId="0E6A3B9F">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269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223.5pt;margin-top:43.95pt;height:24.9pt;width:39pt;z-index:251669504;mso-width-relative:page;mso-height-relative:page;" filled="f" stroked="f" coordsize="21600,21600" o:gfxdata="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G5AoC2wAAAAoBAAAPAAAAAAAAAAEAIAAAACIAAABkcnMvZG93bnJldi54&#10;bWxQSwECFAAUAAAACACHTuJAXi90oDACAABtBAAADgAAAAAAAAABACAAAAAqAQAAZHJzL2Uyb0Rv&#10;Yy54bWxQSwUGAAAAAAYABgBZAQAAzAUAAAAA&#10;">
                <v:fill on="f" focussize="0,0"/>
                <v:stroke on="f" weight="0.5pt"/>
                <v:imagedata o:title=""/>
                <o:lock v:ext="edit" aspectratio="f"/>
                <v:textbox>
                  <w:txbxContent>
                    <w:p w14:paraId="0E6A3B9F">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269</w:t>
                      </w:r>
                    </w:p>
                  </w:txbxContent>
                </v:textbox>
              </v:shape>
            </w:pict>
          </mc:Fallback>
        </mc:AlternateContent>
      </w:r>
      <w:r>
        <w:rPr>
          <w:sz w:val="20"/>
          <w:szCs w:val="20"/>
        </w:rPr>
        <w:t>Therefore, IPCE is directly linked to the quantity of adsorbed dyes on the TiO</w:t>
      </w:r>
      <w:r>
        <w:rPr>
          <w:sz w:val="20"/>
          <w:szCs w:val="20"/>
          <w:vertAlign w:val="subscript"/>
        </w:rPr>
        <w:t>2</w:t>
      </w:r>
      <w:r>
        <w:rPr>
          <w:sz w:val="20"/>
          <w:szCs w:val="20"/>
        </w:rPr>
        <w:t xml:space="preserve"> surface (or LHE), the efficiency of electron injection into the conduction band of the TiO</w:t>
      </w:r>
      <w:r>
        <w:rPr>
          <w:sz w:val="20"/>
          <w:szCs w:val="20"/>
          <w:vertAlign w:val="subscript"/>
        </w:rPr>
        <w:t>2</w:t>
      </w:r>
      <w:r>
        <w:rPr>
          <w:sz w:val="20"/>
          <w:szCs w:val="20"/>
        </w:rPr>
        <w:t xml:space="preserve">, and the efficiency of electron collection in the external circuit under monochromatic illumination of the cell (Ellis </w:t>
      </w:r>
      <w:r>
        <w:rPr>
          <w:i/>
          <w:sz w:val="20"/>
          <w:szCs w:val="20"/>
        </w:rPr>
        <w:t>et al.,</w:t>
      </w:r>
      <w:r>
        <w:rPr>
          <w:sz w:val="20"/>
          <w:szCs w:val="20"/>
        </w:rPr>
        <w:t xml:space="preserve"> 2022).</w:t>
      </w:r>
    </w:p>
    <w:p w14:paraId="55E5D8AF">
      <w:pPr>
        <w:pStyle w:val="2"/>
        <w:spacing w:before="0"/>
        <w:jc w:val="both"/>
        <w:rPr>
          <w:rFonts w:ascii="Times New Roman" w:hAnsi="Times New Roman" w:cs="Times New Roman"/>
          <w:color w:val="auto"/>
          <w:sz w:val="20"/>
          <w:szCs w:val="20"/>
        </w:rPr>
      </w:pPr>
      <w:bookmarkStart w:id="14" w:name="_Toc177051979"/>
      <w:r>
        <w:rPr>
          <w:rFonts w:ascii="Times New Roman" w:hAnsi="Times New Roman" w:cs="Times New Roman"/>
          <w:color w:val="auto"/>
          <w:sz w:val="20"/>
          <w:szCs w:val="20"/>
        </w:rPr>
        <w:t>Open-circuit photocurrent (Jsc)</w:t>
      </w:r>
      <w:bookmarkEnd w:id="14"/>
    </w:p>
    <w:p w14:paraId="6DB6917B">
      <w:pPr>
        <w:jc w:val="both"/>
        <w:rPr>
          <w:sz w:val="20"/>
          <w:szCs w:val="20"/>
        </w:rPr>
      </w:pPr>
      <w:r>
        <w:rPr>
          <w:sz w:val="20"/>
          <w:szCs w:val="20"/>
        </w:rPr>
        <w:t>Jsc represents the photocurrent per unit area (mA cm^-2) when a DSSC is short-circuited under irradiation. It can be obtained by integrating the IPCE spectra, as shown in equation 7 (Rathi, 2013).</w:t>
      </w:r>
    </w:p>
    <w:p w14:paraId="0FF808B5">
      <w:pPr>
        <w:jc w:val="both"/>
        <w:rPr>
          <w:sz w:val="20"/>
          <w:szCs w:val="20"/>
        </w:rPr>
      </w:pPr>
      <w:r>
        <w:rPr>
          <w:sz w:val="20"/>
          <w:szCs w:val="20"/>
          <w:lang w:eastAsia="en-US"/>
        </w:rPr>
        <w:drawing>
          <wp:inline distT="0" distB="0" distL="0" distR="0">
            <wp:extent cx="2819400" cy="425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6"/>
                    <a:stretch>
                      <a:fillRect/>
                    </a:stretch>
                  </pic:blipFill>
                  <pic:spPr>
                    <a:xfrm>
                      <a:off x="0" y="0"/>
                      <a:ext cx="2819400" cy="425450"/>
                    </a:xfrm>
                    <a:prstGeom prst="rect">
                      <a:avLst/>
                    </a:prstGeom>
                  </pic:spPr>
                </pic:pic>
              </a:graphicData>
            </a:graphic>
          </wp:inline>
        </w:drawing>
      </w:r>
    </w:p>
    <w:p w14:paraId="3972C652">
      <w:pPr>
        <w:jc w:val="both"/>
        <w:rPr>
          <w:sz w:val="20"/>
          <w:szCs w:val="20"/>
        </w:rPr>
      </w:pPr>
      <w:r>
        <w:rPr>
          <w:sz w:val="20"/>
          <w:szCs w:val="20"/>
        </w:rPr>
        <w:t>Where Is (λ) is the photon flux at wavelength λ under standard AM 1.5 simulated sunlight. Therefore, achieving a high Jsc value necessitates ideal molecular designs of organic dye sensitizers with characteristics such as intense and broad sunlight-harvesting capability, as well as strong interactions between dye sensitizers and TiO</w:t>
      </w:r>
      <w:r>
        <w:rPr>
          <w:sz w:val="20"/>
          <w:szCs w:val="20"/>
          <w:vertAlign w:val="subscript"/>
        </w:rPr>
        <w:t>2</w:t>
      </w:r>
      <w:r>
        <w:rPr>
          <w:sz w:val="20"/>
          <w:szCs w:val="20"/>
        </w:rPr>
        <w:t xml:space="preserve"> surfaces (Dell'Orto, 2012).</w:t>
      </w:r>
    </w:p>
    <w:p w14:paraId="032F04F8">
      <w:pPr>
        <w:pStyle w:val="2"/>
        <w:spacing w:before="0"/>
        <w:jc w:val="both"/>
        <w:rPr>
          <w:rFonts w:ascii="Times New Roman" w:hAnsi="Times New Roman" w:cs="Times New Roman"/>
          <w:color w:val="auto"/>
          <w:sz w:val="20"/>
          <w:szCs w:val="20"/>
        </w:rPr>
      </w:pPr>
      <w:bookmarkStart w:id="15" w:name="_Toc177051980"/>
      <w:r>
        <w:rPr>
          <w:rFonts w:ascii="Times New Roman" w:hAnsi="Times New Roman" w:cs="Times New Roman"/>
          <w:color w:val="auto"/>
          <w:sz w:val="20"/>
          <w:szCs w:val="20"/>
        </w:rPr>
        <w:t>Open-circuit photovoltage (Voc)</w:t>
      </w:r>
      <w:bookmarkEnd w:id="15"/>
    </w:p>
    <w:p w14:paraId="3DDE5504">
      <w:pPr>
        <w:jc w:val="both"/>
        <w:rPr>
          <w:sz w:val="20"/>
          <w:szCs w:val="20"/>
        </w:rPr>
      </w:pPr>
      <w:r>
        <w:rPr>
          <w:sz w:val="20"/>
          <w:szCs w:val="20"/>
        </w:rPr>
        <w:t xml:space="preserve">Voc represents the difference in electrical potential between two terminals of a cell under illumination when the circuit is open. It can be expressed by equation  8 (Park </w:t>
      </w:r>
      <w:r>
        <w:rPr>
          <w:i/>
          <w:sz w:val="20"/>
          <w:szCs w:val="20"/>
        </w:rPr>
        <w:t>et al.,</w:t>
      </w:r>
      <w:r>
        <w:rPr>
          <w:sz w:val="20"/>
          <w:szCs w:val="20"/>
        </w:rPr>
        <w:t xml:space="preserve"> 2022).</w:t>
      </w:r>
    </w:p>
    <w:p w14:paraId="157059C4">
      <w:pPr>
        <w:jc w:val="both"/>
        <w:rPr>
          <w:sz w:val="20"/>
          <w:szCs w:val="20"/>
        </w:rPr>
      </w:pPr>
      <w:r>
        <w:rPr>
          <w:sz w:val="20"/>
          <w:szCs w:val="20"/>
          <w:lang w:eastAsia="en-US"/>
        </w:rPr>
        <w:drawing>
          <wp:inline distT="0" distB="0" distL="0" distR="0">
            <wp:extent cx="2833370" cy="438150"/>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7"/>
                    <a:stretch>
                      <a:fillRect/>
                    </a:stretch>
                  </pic:blipFill>
                  <pic:spPr>
                    <a:xfrm>
                      <a:off x="0" y="0"/>
                      <a:ext cx="2836202" cy="438588"/>
                    </a:xfrm>
                    <a:prstGeom prst="rect">
                      <a:avLst/>
                    </a:prstGeom>
                  </pic:spPr>
                </pic:pic>
              </a:graphicData>
            </a:graphic>
          </wp:inline>
        </w:drawing>
      </w:r>
    </w:p>
    <w:p w14:paraId="1230807C">
      <w:pPr>
        <w:jc w:val="both"/>
        <w:rPr>
          <w:sz w:val="20"/>
          <w:szCs w:val="20"/>
        </w:rPr>
      </w:pPr>
      <w:r>
        <w:rPr>
          <w:sz w:val="20"/>
          <w:szCs w:val="20"/>
        </w:rPr>
        <w:t>Where e is the elementary charge, n is the number of electrons in TiO</w:t>
      </w:r>
      <w:r>
        <w:rPr>
          <w:sz w:val="20"/>
          <w:szCs w:val="20"/>
          <w:vertAlign w:val="subscript"/>
        </w:rPr>
        <w:t>2</w:t>
      </w:r>
      <w:r>
        <w:rPr>
          <w:sz w:val="20"/>
          <w:szCs w:val="20"/>
        </w:rPr>
        <w:t>, kB is the Boltzmann constant, T is the absolute temperature, Ncb is the effective density of states, and Eredox is the redox potential of the redox couple. The maximum Voc value of a DSSC corresponds to the difference between the energy level (Ecb) of the conduction band of TiO</w:t>
      </w:r>
      <w:r>
        <w:rPr>
          <w:sz w:val="20"/>
          <w:szCs w:val="20"/>
          <w:vertAlign w:val="subscript"/>
        </w:rPr>
        <w:t>2</w:t>
      </w:r>
      <w:r>
        <w:rPr>
          <w:sz w:val="20"/>
          <w:szCs w:val="20"/>
        </w:rPr>
        <w:t xml:space="preserve"> and the redox potential of the electrolyte (I</w:t>
      </w:r>
      <w:r>
        <w:rPr>
          <w:sz w:val="20"/>
          <w:szCs w:val="20"/>
          <w:vertAlign w:val="subscript"/>
        </w:rPr>
        <w:t>3</w:t>
      </w:r>
      <w:r>
        <w:rPr>
          <w:sz w:val="20"/>
          <w:szCs w:val="20"/>
        </w:rPr>
        <w:t xml:space="preserve">ˉ/Iˉ). However, the actual Voc value is lower than the theoretical value due to the recombination of injected electrons with I3ˉ ions in the electrolyte and with dye cations (Ata Ur Rahman </w:t>
      </w:r>
      <w:r>
        <w:rPr>
          <w:i/>
          <w:sz w:val="20"/>
          <w:szCs w:val="20"/>
        </w:rPr>
        <w:t>et al.,</w:t>
      </w:r>
      <w:r>
        <w:rPr>
          <w:sz w:val="20"/>
          <w:szCs w:val="20"/>
        </w:rPr>
        <w:t xml:space="preserve"> 2021).</w:t>
      </w:r>
    </w:p>
    <w:p w14:paraId="69BDC513">
      <w:pPr>
        <w:pStyle w:val="2"/>
        <w:spacing w:before="0"/>
        <w:jc w:val="both"/>
        <w:rPr>
          <w:rFonts w:ascii="Times New Roman" w:hAnsi="Times New Roman" w:cs="Times New Roman"/>
          <w:color w:val="auto"/>
          <w:sz w:val="20"/>
          <w:szCs w:val="20"/>
        </w:rPr>
      </w:pPr>
      <w:bookmarkStart w:id="16" w:name="_Toc177051981"/>
      <w:r>
        <w:rPr>
          <w:rFonts w:ascii="Times New Roman" w:hAnsi="Times New Roman" w:cs="Times New Roman"/>
          <w:color w:val="auto"/>
          <w:sz w:val="20"/>
          <w:szCs w:val="20"/>
        </w:rPr>
        <w:t>Fill factor (ff)</w:t>
      </w:r>
      <w:bookmarkEnd w:id="16"/>
    </w:p>
    <w:p w14:paraId="303E544D">
      <w:pPr>
        <w:jc w:val="both"/>
        <w:rPr>
          <w:sz w:val="20"/>
          <w:szCs w:val="20"/>
        </w:rPr>
      </w:pPr>
      <w:r>
        <w:rPr>
          <w:sz w:val="20"/>
          <w:szCs w:val="20"/>
        </w:rPr>
        <w:t>The fill factor (ff) is a crucial parameter for a solar cell and is related to the maximum power output (JmpVmp) divided by the product of Jsc and Voc, as shown in equation 9 (Mugayel, 2022).</w:t>
      </w:r>
    </w:p>
    <w:p w14:paraId="6234E51D">
      <w:pPr>
        <w:jc w:val="both"/>
        <w:rPr>
          <w:sz w:val="20"/>
          <w:szCs w:val="20"/>
        </w:rPr>
      </w:pPr>
      <w:r>
        <w:rPr>
          <w:sz w:val="20"/>
          <w:szCs w:val="20"/>
          <w:lang w:eastAsia="en-US"/>
        </w:rPr>
        <w:drawing>
          <wp:inline distT="0" distB="0" distL="0" distR="0">
            <wp:extent cx="2914650" cy="5270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8"/>
                    <a:stretch>
                      <a:fillRect/>
                    </a:stretch>
                  </pic:blipFill>
                  <pic:spPr>
                    <a:xfrm>
                      <a:off x="0" y="0"/>
                      <a:ext cx="2914650" cy="527050"/>
                    </a:xfrm>
                    <a:prstGeom prst="rect">
                      <a:avLst/>
                    </a:prstGeom>
                  </pic:spPr>
                </pic:pic>
              </a:graphicData>
            </a:graphic>
          </wp:inline>
        </w:drawing>
      </w:r>
    </w:p>
    <w:p w14:paraId="22466CE4">
      <w:pPr>
        <w:jc w:val="both"/>
        <w:rPr>
          <w:sz w:val="20"/>
          <w:szCs w:val="20"/>
        </w:rPr>
      </w:pPr>
      <w:r>
        <w:rPr>
          <w:sz w:val="20"/>
          <w:szCs w:val="20"/>
        </w:rPr>
        <w:t xml:space="preserve">The fill factor is determined from the J/V curve and indicates how much of the area of the rectangle for JscVoc is filled by that described by JmpVmp. While the maximum ff value is 1, achieving this value is challenging due to various factors such as sheet resistances of the substrate and counter electrode, electron transport resistance through the photoanode, ion transport resistance, and charge-transfer resistance at the counter electrode. Therefore, careful fabrication of the cell is crucial for attaining high photovoltaic performance (Halal </w:t>
      </w:r>
      <w:r>
        <w:rPr>
          <w:i/>
          <w:sz w:val="20"/>
          <w:szCs w:val="20"/>
        </w:rPr>
        <w:t>et al.,</w:t>
      </w:r>
      <w:r>
        <w:rPr>
          <w:sz w:val="20"/>
          <w:szCs w:val="20"/>
        </w:rPr>
        <w:t xml:space="preserve"> 2022).</w:t>
      </w:r>
    </w:p>
    <w:p w14:paraId="02CC3B20">
      <w:pPr>
        <w:pStyle w:val="2"/>
        <w:spacing w:before="0"/>
        <w:jc w:val="both"/>
        <w:rPr>
          <w:rFonts w:ascii="Times New Roman" w:hAnsi="Times New Roman" w:cs="Times New Roman"/>
          <w:color w:val="auto"/>
          <w:sz w:val="20"/>
          <w:szCs w:val="20"/>
        </w:rPr>
      </w:pPr>
      <w:bookmarkStart w:id="17" w:name="_Toc177051982"/>
      <w:r>
        <w:rPr>
          <w:rFonts w:ascii="Times New Roman" w:hAnsi="Times New Roman" w:cs="Times New Roman"/>
          <w:color w:val="auto"/>
          <w:sz w:val="20"/>
          <w:szCs w:val="20"/>
        </w:rPr>
        <w:t>Solar energy-to-electricity conversion yield (η)</w:t>
      </w:r>
      <w:bookmarkEnd w:id="17"/>
    </w:p>
    <w:p w14:paraId="7004FB5C">
      <w:pPr>
        <w:jc w:val="both"/>
        <w:rPr>
          <w:sz w:val="20"/>
          <w:szCs w:val="20"/>
        </w:rPr>
      </w:pPr>
      <w:r>
        <w:rPr>
          <w:sz w:val="20"/>
          <w:szCs w:val="20"/>
        </w:rPr>
        <w:t>The light-to-electrical power conversion efficiency of a solar cell (η) is determined by Voc, Jsc, ff, and I0 (generally AM 1.5, 100 mW cm</w:t>
      </w:r>
      <w:r>
        <w:rPr>
          <w:sz w:val="20"/>
          <w:szCs w:val="20"/>
          <w:vertAlign w:val="superscript"/>
        </w:rPr>
        <w:t>-2</w:t>
      </w:r>
      <w:r>
        <w:rPr>
          <w:sz w:val="20"/>
          <w:szCs w:val="20"/>
        </w:rPr>
        <w:t>), as shown in equation 10 (Otakwa, 2012).</w:t>
      </w:r>
    </w:p>
    <w:p w14:paraId="0A2BF63C">
      <w:pPr>
        <w:jc w:val="both"/>
        <w:rPr>
          <w:sz w:val="20"/>
          <w:szCs w:val="20"/>
        </w:rPr>
      </w:pPr>
      <w:r>
        <w:rPr>
          <w:sz w:val="20"/>
          <w:szCs w:val="20"/>
          <w:lang w:eastAsia="en-US"/>
        </w:rPr>
        <w:drawing>
          <wp:inline distT="0" distB="0" distL="0" distR="0">
            <wp:extent cx="2959100" cy="558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9"/>
                    <a:stretch>
                      <a:fillRect/>
                    </a:stretch>
                  </pic:blipFill>
                  <pic:spPr>
                    <a:xfrm>
                      <a:off x="0" y="0"/>
                      <a:ext cx="2959100" cy="558800"/>
                    </a:xfrm>
                    <a:prstGeom prst="rect">
                      <a:avLst/>
                    </a:prstGeom>
                  </pic:spPr>
                </pic:pic>
              </a:graphicData>
            </a:graphic>
          </wp:inline>
        </w:drawing>
      </w:r>
    </w:p>
    <w:p w14:paraId="5391FEF0">
      <w:pPr>
        <w:jc w:val="both"/>
        <w:rPr>
          <w:sz w:val="20"/>
          <w:szCs w:val="20"/>
        </w:rPr>
      </w:pPr>
      <w:r>
        <w:rPr>
          <w:sz w:val="20"/>
          <w:szCs w:val="20"/>
        </w:rPr>
        <w:t>To achieve a higher η value, optimization of the Voc, Jsc, and ff values of the cell is essential. Over time, η values have been gradually improved through the design of efficient organic sensitizers (Iyer, 2021).</w:t>
      </w:r>
    </w:p>
    <w:p w14:paraId="22EE1E4C">
      <w:pPr>
        <w:pStyle w:val="2"/>
        <w:spacing w:before="0"/>
        <w:jc w:val="both"/>
        <w:rPr>
          <w:rFonts w:ascii="Times New Roman" w:hAnsi="Times New Roman" w:cs="Times New Roman"/>
          <w:color w:val="auto"/>
          <w:sz w:val="20"/>
          <w:szCs w:val="20"/>
        </w:rPr>
      </w:pPr>
      <w:bookmarkStart w:id="18" w:name="_Toc177051983"/>
      <w:r>
        <w:rPr>
          <w:rFonts w:ascii="Times New Roman" w:hAnsi="Times New Roman" w:cs="Times New Roman"/>
          <w:color w:val="auto"/>
          <w:sz w:val="20"/>
          <w:szCs w:val="20"/>
        </w:rPr>
        <w:t>COMPONENTS OF A DYE-SENSITIZED SOLAR CELL</w:t>
      </w:r>
      <w:bookmarkEnd w:id="18"/>
    </w:p>
    <w:p w14:paraId="240D0CAC">
      <w:pPr>
        <w:jc w:val="both"/>
        <w:rPr>
          <w:sz w:val="20"/>
          <w:szCs w:val="20"/>
        </w:rPr>
      </w:pPr>
      <w:r>
        <w:rPr>
          <w:sz w:val="20"/>
          <w:szCs w:val="20"/>
        </w:rPr>
        <w:t>The DSSC consists of different components, including a transparent conducting glass substrate, TiO</w:t>
      </w:r>
      <w:r>
        <w:rPr>
          <w:sz w:val="20"/>
          <w:szCs w:val="20"/>
          <w:vertAlign w:val="subscript"/>
        </w:rPr>
        <w:t>2</w:t>
      </w:r>
      <w:r>
        <w:rPr>
          <w:sz w:val="20"/>
          <w:szCs w:val="20"/>
        </w:rPr>
        <w:t xml:space="preserve"> nanoparticles, sensitizer, electrolyte, and counter electrode.</w:t>
      </w:r>
    </w:p>
    <w:p w14:paraId="23ABEBC4">
      <w:pPr>
        <w:jc w:val="both"/>
        <w:rPr>
          <w:sz w:val="20"/>
          <w:szCs w:val="20"/>
        </w:rPr>
      </w:pPr>
      <w:r>
        <w:rPr>
          <w:sz w:val="20"/>
          <w:szCs w:val="20"/>
        </w:rPr>
        <w:t xml:space="preserve">Among all the components of dye-sensitized solar cells, the sensitizer is the most crucial part (Rahman </w:t>
      </w:r>
      <w:r>
        <w:rPr>
          <w:i/>
          <w:sz w:val="20"/>
          <w:szCs w:val="20"/>
        </w:rPr>
        <w:t>et al.,</w:t>
      </w:r>
      <w:r>
        <w:rPr>
          <w:sz w:val="20"/>
          <w:szCs w:val="20"/>
        </w:rPr>
        <w:t xml:space="preserve"> 2023). It imitates the role of chlorophyll in the plant because it influences the efficiency and the stability of the cells (Wang </w:t>
      </w:r>
      <w:r>
        <w:rPr>
          <w:i/>
          <w:sz w:val="20"/>
          <w:szCs w:val="20"/>
        </w:rPr>
        <w:t>et al.,</w:t>
      </w:r>
      <w:r>
        <w:rPr>
          <w:sz w:val="20"/>
          <w:szCs w:val="20"/>
        </w:rPr>
        <w:t xml:space="preserve"> 2022). Researchers have tested different types of sensitizers, including natural and synthetic dyes, to identify their ability to convert light into electricity (Shalini </w:t>
      </w:r>
      <w:r>
        <w:rPr>
          <w:i/>
          <w:sz w:val="20"/>
          <w:szCs w:val="20"/>
        </w:rPr>
        <w:t>et al.,</w:t>
      </w:r>
      <w:r>
        <w:rPr>
          <w:sz w:val="20"/>
          <w:szCs w:val="20"/>
        </w:rPr>
        <w:t xml:space="preserve"> 2016). However, the dye-sensitized solar cells developed using natural dyes suffer from very low efficiencies while the synthetic dyes are expensive in terms of synthetic route and utilization of heavy transition metals (Mariotti </w:t>
      </w:r>
      <w:r>
        <w:rPr>
          <w:i/>
          <w:sz w:val="20"/>
          <w:szCs w:val="20"/>
        </w:rPr>
        <w:t>et al.,</w:t>
      </w:r>
      <w:r>
        <w:rPr>
          <w:sz w:val="20"/>
          <w:szCs w:val="20"/>
        </w:rPr>
        <w:t xml:space="preserve"> 2020).</w:t>
      </w:r>
    </w:p>
    <w:p w14:paraId="15808A68">
      <w:pPr>
        <w:jc w:val="both"/>
        <w:rPr>
          <w:sz w:val="20"/>
          <w:szCs w:val="20"/>
        </w:rPr>
      </w:pPr>
      <w:r>
        <mc:AlternateContent>
          <mc:Choice Requires="wps">
            <w:drawing>
              <wp:anchor distT="0" distB="0" distL="114300" distR="114300" simplePos="0" relativeHeight="251670528" behindDoc="0" locked="0" layoutInCell="1" allowOverlap="1">
                <wp:simplePos x="0" y="0"/>
                <wp:positionH relativeFrom="column">
                  <wp:posOffset>2832100</wp:posOffset>
                </wp:positionH>
                <wp:positionV relativeFrom="paragraph">
                  <wp:posOffset>2527300</wp:posOffset>
                </wp:positionV>
                <wp:extent cx="495300" cy="316230"/>
                <wp:effectExtent l="0" t="0" r="0" b="0"/>
                <wp:wrapNone/>
                <wp:docPr id="274500457" name="Text Box 3"/>
                <wp:cNvGraphicFramePr/>
                <a:graphic xmlns:a="http://schemas.openxmlformats.org/drawingml/2006/main">
                  <a:graphicData uri="http://schemas.microsoft.com/office/word/2010/wordprocessingShape">
                    <wps:wsp>
                      <wps:cNvSpPr txBox="1"/>
                      <wps:spPr>
                        <a:xfrm>
                          <a:off x="0" y="0"/>
                          <a:ext cx="495300" cy="316219"/>
                        </a:xfrm>
                        <a:prstGeom prst="rect">
                          <a:avLst/>
                        </a:prstGeom>
                        <a:noFill/>
                        <a:ln w="6350">
                          <a:noFill/>
                        </a:ln>
                      </wps:spPr>
                      <wps:txbx>
                        <w:txbxContent>
                          <w:p w14:paraId="607B9AD1">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270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223pt;margin-top:199pt;height:24.9pt;width:39pt;z-index:251670528;mso-width-relative:page;mso-height-relative:page;" filled="f" stroked="f" coordsize="21600,21600" o:gfxdata="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xmfDV2wAAAAsBAAAPAAAAAAAAAAEAIAAAACIAAABkcnMvZG93bnJldi54&#10;bWxQSwECFAAUAAAACACHTuJA92xBBzACAABsBAAADgAAAAAAAAABACAAAAAqAQAAZHJzL2Uyb0Rv&#10;Yy54bWxQSwUGAAAAAAYABgBZAQAAzAUAAAAA&#10;">
                <v:fill on="f" focussize="0,0"/>
                <v:stroke on="f" weight="0.5pt"/>
                <v:imagedata o:title=""/>
                <o:lock v:ext="edit" aspectratio="f"/>
                <v:textbox>
                  <w:txbxContent>
                    <w:p w14:paraId="607B9AD1">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270</w:t>
                      </w:r>
                    </w:p>
                  </w:txbxContent>
                </v:textbox>
              </v:shape>
            </w:pict>
          </mc:Fallback>
        </mc:AlternateContent>
      </w:r>
      <w:r>
        <w:rPr>
          <w:sz w:val="20"/>
          <w:szCs w:val="20"/>
        </w:rPr>
        <w:t xml:space="preserve">Transition metal-based compounds (Ruthenium Polypyridyl complexes) have been employed as successful sensitizers, due to their strong charge-transfer absorption over the visible light spectrum with high efficient metal-to-ligand charge transfer (Di Cheng </w:t>
      </w:r>
      <w:r>
        <w:rPr>
          <w:i/>
          <w:sz w:val="20"/>
          <w:szCs w:val="20"/>
        </w:rPr>
        <w:t>et al.,</w:t>
      </w:r>
      <w:r>
        <w:rPr>
          <w:sz w:val="20"/>
          <w:szCs w:val="20"/>
        </w:rPr>
        <w:t xml:space="preserve"> 2022). However, the Ruthenium polypyridyl complex is undesirable and harmful to the environment (Villemin </w:t>
      </w:r>
      <w:r>
        <w:rPr>
          <w:i/>
          <w:sz w:val="20"/>
          <w:szCs w:val="20"/>
        </w:rPr>
        <w:t>et al.,</w:t>
      </w:r>
      <w:r>
        <w:rPr>
          <w:sz w:val="20"/>
          <w:szCs w:val="20"/>
        </w:rPr>
        <w:t xml:space="preserve"> 2019), and also the synthesis is complicated and costly (Paul, 2012).</w:t>
      </w:r>
    </w:p>
    <w:p w14:paraId="239406AF">
      <w:pPr>
        <w:jc w:val="both"/>
        <w:rPr>
          <w:sz w:val="20"/>
          <w:szCs w:val="20"/>
        </w:rPr>
        <w:sectPr>
          <w:type w:val="continuous"/>
          <w:pgSz w:w="12240" w:h="15840"/>
          <w:pgMar w:top="1440" w:right="1440" w:bottom="1440" w:left="1440" w:header="720" w:footer="720" w:gutter="0"/>
          <w:cols w:space="227" w:num="2"/>
          <w:docGrid w:linePitch="299" w:charSpace="0"/>
        </w:sectPr>
      </w:pPr>
    </w:p>
    <w:p w14:paraId="00D1355B">
      <w:pPr>
        <w:jc w:val="both"/>
        <w:rPr>
          <w:sz w:val="20"/>
          <w:szCs w:val="20"/>
        </w:rPr>
        <w:sectPr>
          <w:type w:val="continuous"/>
          <w:pgSz w:w="12240" w:h="15840"/>
          <w:pgMar w:top="1440" w:right="1440" w:bottom="1440" w:left="1440" w:header="720" w:footer="720" w:gutter="0"/>
          <w:cols w:space="227" w:num="1"/>
          <w:docGrid w:linePitch="299" w:charSpace="0"/>
        </w:sectPr>
      </w:pPr>
      <w:r>
        <w:rPr>
          <w:sz w:val="20"/>
          <w:szCs w:val="20"/>
          <w:lang w:eastAsia="en-US"/>
        </w:rPr>
        <w:drawing>
          <wp:inline distT="0" distB="0" distL="0" distR="0">
            <wp:extent cx="5930900" cy="25971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20"/>
                    <a:stretch>
                      <a:fillRect/>
                    </a:stretch>
                  </pic:blipFill>
                  <pic:spPr>
                    <a:xfrm>
                      <a:off x="0" y="0"/>
                      <a:ext cx="5931206" cy="2597284"/>
                    </a:xfrm>
                    <a:prstGeom prst="rect">
                      <a:avLst/>
                    </a:prstGeom>
                  </pic:spPr>
                </pic:pic>
              </a:graphicData>
            </a:graphic>
          </wp:inline>
        </w:drawing>
      </w:r>
    </w:p>
    <w:p w14:paraId="6931C468">
      <w:pPr>
        <w:ind w:left="2160" w:firstLine="720"/>
        <w:rPr>
          <w:sz w:val="20"/>
          <w:szCs w:val="20"/>
        </w:rPr>
      </w:pPr>
      <w:r>
        <w:rPr>
          <w:b/>
          <w:sz w:val="20"/>
          <w:szCs w:val="20"/>
        </w:rPr>
        <w:t>Fig 2</w:t>
      </w:r>
      <w:r>
        <w:rPr>
          <w:sz w:val="20"/>
          <w:szCs w:val="20"/>
        </w:rPr>
        <w:t xml:space="preserve"> </w:t>
      </w:r>
      <w:r>
        <w:rPr>
          <w:b/>
          <w:sz w:val="20"/>
          <w:szCs w:val="20"/>
        </w:rPr>
        <w:t>Components of the DSSC</w:t>
      </w:r>
    </w:p>
    <w:p w14:paraId="19445353">
      <w:pPr>
        <w:pStyle w:val="2"/>
        <w:spacing w:before="0"/>
        <w:jc w:val="both"/>
        <w:rPr>
          <w:rFonts w:ascii="Times New Roman" w:hAnsi="Times New Roman" w:cs="Times New Roman"/>
          <w:color w:val="auto"/>
          <w:sz w:val="20"/>
          <w:szCs w:val="20"/>
        </w:rPr>
        <w:sectPr>
          <w:type w:val="continuous"/>
          <w:pgSz w:w="12240" w:h="15840"/>
          <w:pgMar w:top="1440" w:right="1440" w:bottom="1440" w:left="1440" w:header="720" w:footer="720" w:gutter="0"/>
          <w:cols w:space="227" w:num="1"/>
          <w:docGrid w:linePitch="299" w:charSpace="0"/>
        </w:sectPr>
      </w:pPr>
      <w:bookmarkStart w:id="19" w:name="_Toc177051984"/>
    </w:p>
    <w:p w14:paraId="3548C6FD">
      <w:pPr>
        <w:pStyle w:val="2"/>
        <w:spacing w:before="0"/>
        <w:jc w:val="both"/>
        <w:rPr>
          <w:rFonts w:ascii="Times New Roman" w:hAnsi="Times New Roman" w:cs="Times New Roman"/>
          <w:color w:val="auto"/>
          <w:sz w:val="20"/>
          <w:szCs w:val="20"/>
        </w:rPr>
      </w:pPr>
      <w:r>
        <w:rPr>
          <w:rFonts w:ascii="Times New Roman" w:hAnsi="Times New Roman" w:cs="Times New Roman"/>
          <w:color w:val="auto"/>
          <w:sz w:val="20"/>
          <w:szCs w:val="20"/>
        </w:rPr>
        <w:t>Transparent conducting glass substrate</w:t>
      </w:r>
      <w:bookmarkEnd w:id="19"/>
    </w:p>
    <w:p w14:paraId="44069F64">
      <w:pPr>
        <w:jc w:val="both"/>
        <w:rPr>
          <w:sz w:val="20"/>
          <w:szCs w:val="20"/>
        </w:rPr>
      </w:pPr>
      <w:r>
        <w:rPr>
          <w:sz w:val="20"/>
          <w:szCs w:val="20"/>
        </w:rPr>
        <w:t xml:space="preserve">DSSC structure consists of two layers of transparent conducting glass that supply a substrate for the deposition of the catalyst and the semiconductor (Francis and Ikenna, 2021), it also acts as a current acceptor, the glass substrate should be highly transparent in the visible region to allow enough sunlight pass through, to the active area of the device (transparency &gt; 80%) (Liu </w:t>
      </w:r>
      <w:r>
        <w:rPr>
          <w:i/>
          <w:sz w:val="20"/>
          <w:szCs w:val="20"/>
        </w:rPr>
        <w:t>et al.,</w:t>
      </w:r>
      <w:r>
        <w:rPr>
          <w:sz w:val="20"/>
          <w:szCs w:val="20"/>
        </w:rPr>
        <w:t xml:space="preserve"> 2020).</w:t>
      </w:r>
    </w:p>
    <w:p w14:paraId="4D1DA41B">
      <w:pPr>
        <w:jc w:val="both"/>
        <w:rPr>
          <w:sz w:val="20"/>
          <w:szCs w:val="20"/>
        </w:rPr>
      </w:pPr>
      <w:r>
        <w:rPr>
          <w:sz w:val="20"/>
          <w:szCs w:val="20"/>
        </w:rPr>
        <w:t xml:space="preserve">The electrical conductivity of the substrate dictates the efficiency of DSSCs because it minimizes energy loss and also helps to obtain high efficient charge transfer (Yun </w:t>
      </w:r>
      <w:r>
        <w:rPr>
          <w:i/>
          <w:sz w:val="20"/>
          <w:szCs w:val="20"/>
        </w:rPr>
        <w:t>et al.,</w:t>
      </w:r>
      <w:r>
        <w:rPr>
          <w:sz w:val="20"/>
          <w:szCs w:val="20"/>
        </w:rPr>
        <w:t xml:space="preserve"> 2016). It should have a low sheet resistance of between 5-15Ω with a high-temperature resistance of between 450-5000C that is employed during the sintering process of the TiO</w:t>
      </w:r>
      <w:r>
        <w:rPr>
          <w:sz w:val="20"/>
          <w:szCs w:val="20"/>
          <w:vertAlign w:val="subscript"/>
        </w:rPr>
        <w:t>2</w:t>
      </w:r>
      <w:r>
        <w:rPr>
          <w:sz w:val="20"/>
          <w:szCs w:val="20"/>
        </w:rPr>
        <w:t xml:space="preserve"> layer and the ability to prevent water and oxygen from entering into the device (Muchuweni </w:t>
      </w:r>
      <w:r>
        <w:rPr>
          <w:i/>
          <w:sz w:val="20"/>
          <w:szCs w:val="20"/>
        </w:rPr>
        <w:t>et al.,</w:t>
      </w:r>
      <w:r>
        <w:rPr>
          <w:sz w:val="20"/>
          <w:szCs w:val="20"/>
        </w:rPr>
        <w:t xml:space="preserve"> 2020). This layer is important because it allows sunlight to pass through the cell while conducting electron carriers to the outer circuit. Due to their thermal, optical, and mechanical stability, soda-lime glasses are the dominant substrate for DSSCs but failed the flexibility test (Li </w:t>
      </w:r>
      <w:r>
        <w:rPr>
          <w:i/>
          <w:sz w:val="20"/>
          <w:szCs w:val="20"/>
        </w:rPr>
        <w:t>et al.,</w:t>
      </w:r>
      <w:r>
        <w:rPr>
          <w:sz w:val="20"/>
          <w:szCs w:val="20"/>
        </w:rPr>
        <w:t xml:space="preserve"> 2021).</w:t>
      </w:r>
    </w:p>
    <w:p w14:paraId="052D856A">
      <w:pPr>
        <w:jc w:val="both"/>
        <w:rPr>
          <w:sz w:val="20"/>
          <w:szCs w:val="20"/>
        </w:rPr>
      </w:pPr>
      <w:r>
        <w:rPr>
          <w:sz w:val="20"/>
          <w:szCs w:val="20"/>
        </w:rPr>
        <w:t xml:space="preserve">Transparent Conductive Oxide substrates are adopted, including Fluorine-doped or Indium-doped tin oxides (FTO or ITO), because of their electrical conductivity and optical transmittance with optimal sheet resistance (Habis </w:t>
      </w:r>
      <w:r>
        <w:rPr>
          <w:i/>
          <w:sz w:val="20"/>
          <w:szCs w:val="20"/>
        </w:rPr>
        <w:t>et al.,</w:t>
      </w:r>
      <w:r>
        <w:rPr>
          <w:sz w:val="20"/>
          <w:szCs w:val="20"/>
        </w:rPr>
        <w:t xml:space="preserve"> 2022).</w:t>
      </w:r>
    </w:p>
    <w:p w14:paraId="3E63F2AC">
      <w:pPr>
        <w:jc w:val="both"/>
        <w:rPr>
          <w:sz w:val="20"/>
          <w:szCs w:val="20"/>
        </w:rPr>
      </w:pPr>
      <w:r>
        <w:rPr>
          <w:sz w:val="20"/>
          <w:szCs w:val="20"/>
        </w:rPr>
        <w:t xml:space="preserve">ITO is a rare, toxic, and expensive metal material with poor thermal stability (Miettunen and Santasalo, 2021), FTO is preferred as a conducting glass substrate for DSSC by some research groups but its mechanical brittleness limits its usage. Aluminum-doped zinc oxide (AZO), which satisfies both requirements is widely studied due to the materials are cheap, nontoxic, and easy to obtain (Kumar </w:t>
      </w:r>
      <w:r>
        <w:rPr>
          <w:i/>
          <w:sz w:val="20"/>
          <w:szCs w:val="20"/>
        </w:rPr>
        <w:t>et al.,</w:t>
      </w:r>
      <w:r>
        <w:rPr>
          <w:sz w:val="20"/>
          <w:szCs w:val="20"/>
        </w:rPr>
        <w:t xml:space="preserve"> 2023). ITO performs best among all the Transparent Conductive Oxide substrates, it’s transmittance is over 80% with a sheet resistance of 18 Ω/cm</w:t>
      </w:r>
      <w:r>
        <w:rPr>
          <w:sz w:val="20"/>
          <w:szCs w:val="20"/>
          <w:vertAlign w:val="superscript"/>
        </w:rPr>
        <w:t>2</w:t>
      </w:r>
      <w:r>
        <w:rPr>
          <w:sz w:val="20"/>
          <w:szCs w:val="20"/>
        </w:rPr>
        <w:t xml:space="preserve">, but Fluorine Transparent Oxides (FTO) films have almost 75% transmittance in the visible region with 8.5/cm2 sheet resistance (Andualem and Demiss, 2018). </w:t>
      </w:r>
    </w:p>
    <w:p w14:paraId="1B618F0C">
      <w:pPr>
        <w:jc w:val="both"/>
        <w:rPr>
          <w:sz w:val="20"/>
          <w:szCs w:val="20"/>
        </w:rPr>
      </w:pPr>
      <w:r>
        <w:rPr>
          <w:sz w:val="20"/>
          <w:szCs w:val="20"/>
        </w:rPr>
        <w:t xml:space="preserve">Plastic foils and metal sheets were investigated as alternative materials to overcome/reduce most of the problems encountered while using glass substrate. Conductive plastics, ITO-PET (indium tin oxide coated polyethylene terephthalate sheets) and ITO-PEN (indium-doped tin oxide coated polyethylene naphthalate sheets), are cheap, flexible, and shallow but Metals substrates are mechanically tough, inexpensive and have a superior electrical conductivity than all other substrate materials (Baptista </w:t>
      </w:r>
      <w:r>
        <w:rPr>
          <w:i/>
          <w:sz w:val="20"/>
          <w:szCs w:val="20"/>
        </w:rPr>
        <w:t>et al.,</w:t>
      </w:r>
      <w:r>
        <w:rPr>
          <w:sz w:val="20"/>
          <w:szCs w:val="20"/>
        </w:rPr>
        <w:t xml:space="preserve"> 2012).</w:t>
      </w:r>
    </w:p>
    <w:p w14:paraId="08B97BAE">
      <w:pPr>
        <w:pStyle w:val="2"/>
        <w:spacing w:before="0"/>
        <w:jc w:val="both"/>
        <w:rPr>
          <w:rFonts w:ascii="Times New Roman" w:hAnsi="Times New Roman" w:cs="Times New Roman"/>
          <w:color w:val="auto"/>
          <w:sz w:val="20"/>
          <w:szCs w:val="20"/>
        </w:rPr>
      </w:pPr>
      <w:bookmarkStart w:id="20" w:name="_Toc177051985"/>
      <w:r>
        <w:rPr>
          <w:rFonts w:ascii="Times New Roman" w:hAnsi="Times New Roman" w:cs="Times New Roman"/>
          <w:color w:val="auto"/>
          <w:sz w:val="20"/>
          <w:szCs w:val="20"/>
        </w:rPr>
        <w:t>Semiconductor as the photo electrode</w:t>
      </w:r>
      <w:bookmarkEnd w:id="20"/>
    </w:p>
    <w:p w14:paraId="4ECA7E27">
      <w:pPr>
        <w:jc w:val="both"/>
        <w:rPr>
          <w:sz w:val="20"/>
          <w:szCs w:val="20"/>
        </w:rPr>
      </w:pPr>
      <w:r>
        <w:rPr>
          <w:sz w:val="20"/>
          <w:szCs w:val="20"/>
        </w:rPr>
        <w:t xml:space="preserve">The material where low concentrations of charge carriers are generated by either chemical doping, photo-excitation, or thermal processes is called a semiconductor (Anandan </w:t>
      </w:r>
      <w:r>
        <w:rPr>
          <w:i/>
          <w:sz w:val="20"/>
          <w:szCs w:val="20"/>
        </w:rPr>
        <w:t>et al.,</w:t>
      </w:r>
      <w:r>
        <w:rPr>
          <w:sz w:val="20"/>
          <w:szCs w:val="20"/>
        </w:rPr>
        <w:t xml:space="preserve"> 2010). The important role a semiconductor oxide plays in DSSC is giving the surface area for adsorption, acceptance of the electrons, and then transporting the electrons to the external circuit for the production of an electric current (Cavallo </w:t>
      </w:r>
      <w:r>
        <w:rPr>
          <w:i/>
          <w:sz w:val="20"/>
          <w:szCs w:val="20"/>
        </w:rPr>
        <w:t>et al.,</w:t>
      </w:r>
      <w:r>
        <w:rPr>
          <w:sz w:val="20"/>
          <w:szCs w:val="20"/>
        </w:rPr>
        <w:t xml:space="preserve"> 2017). The rate of transporting electrons relies on the crystallinity, morphology, and surface area of semiconductors as such it affects the efficiency of DSSCs (Jena </w:t>
      </w:r>
      <w:r>
        <w:rPr>
          <w:i/>
          <w:sz w:val="20"/>
          <w:szCs w:val="20"/>
        </w:rPr>
        <w:t>et al.,</w:t>
      </w:r>
      <w:r>
        <w:rPr>
          <w:sz w:val="20"/>
          <w:szCs w:val="20"/>
        </w:rPr>
        <w:t xml:space="preserve"> 2012).</w:t>
      </w:r>
    </w:p>
    <w:p w14:paraId="495683FF">
      <w:pPr>
        <w:jc w:val="both"/>
        <w:rPr>
          <w:sz w:val="20"/>
          <w:szCs w:val="20"/>
        </w:rPr>
      </w:pPr>
      <w:r>
        <mc:AlternateContent>
          <mc:Choice Requires="wps">
            <w:drawing>
              <wp:anchor distT="0" distB="0" distL="114300" distR="114300" simplePos="0" relativeHeight="251671552" behindDoc="0" locked="0" layoutInCell="1" allowOverlap="1">
                <wp:simplePos x="0" y="0"/>
                <wp:positionH relativeFrom="column">
                  <wp:posOffset>2838450</wp:posOffset>
                </wp:positionH>
                <wp:positionV relativeFrom="paragraph">
                  <wp:posOffset>1701800</wp:posOffset>
                </wp:positionV>
                <wp:extent cx="495300" cy="316230"/>
                <wp:effectExtent l="0" t="0" r="0" b="0"/>
                <wp:wrapNone/>
                <wp:docPr id="1858853629" name="Text Box 3"/>
                <wp:cNvGraphicFramePr/>
                <a:graphic xmlns:a="http://schemas.openxmlformats.org/drawingml/2006/main">
                  <a:graphicData uri="http://schemas.microsoft.com/office/word/2010/wordprocessingShape">
                    <wps:wsp>
                      <wps:cNvSpPr txBox="1"/>
                      <wps:spPr>
                        <a:xfrm>
                          <a:off x="0" y="0"/>
                          <a:ext cx="495300" cy="316219"/>
                        </a:xfrm>
                        <a:prstGeom prst="rect">
                          <a:avLst/>
                        </a:prstGeom>
                        <a:noFill/>
                        <a:ln w="6350">
                          <a:noFill/>
                        </a:ln>
                      </wps:spPr>
                      <wps:txbx>
                        <w:txbxContent>
                          <w:p w14:paraId="00A11896">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271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223.5pt;margin-top:134pt;height:24.9pt;width:39pt;z-index:251671552;mso-width-relative:page;mso-height-relative:page;" filled="f" stroked="f" coordsize="21600,21600" o:gfxdata="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cDJbPcAAAACwEAAA8AAAAAAAAAAQAgAAAAIgAAAGRycy9kb3ducmV2&#10;LnhtbFBLAQIUABQAAAAIAIdO4kDTRnBcMQIAAG0EAAAOAAAAAAAAAAEAIAAAACsBAABkcnMvZTJv&#10;RG9jLnhtbFBLBQYAAAAABgAGAFkBAADOBQAAAAA=&#10;">
                <v:fill on="f" focussize="0,0"/>
                <v:stroke on="f" weight="0.5pt"/>
                <v:imagedata o:title=""/>
                <o:lock v:ext="edit" aspectratio="f"/>
                <v:textbox>
                  <w:txbxContent>
                    <w:p w14:paraId="00A11896">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271</w:t>
                      </w:r>
                    </w:p>
                  </w:txbxContent>
                </v:textbox>
              </v:shape>
            </w:pict>
          </mc:Fallback>
        </mc:AlternateContent>
      </w:r>
      <w:r>
        <w:rPr>
          <w:sz w:val="20"/>
          <w:szCs w:val="20"/>
        </w:rPr>
        <w:t>Solid materials fall into three categories, conductors, semiconductors, and insulators, based on their ability to conduct electricity. The conductive properties of solid materials are described based on their electronic properties. The maximum bandgap of the insulator is over 6eV at room temperature. This indicates that for an electron to be excited from the valence band to the conduction band, it is necessary to transfer energy larger than this value. In contrast, the conduction band is partially filled with conductive material, so there is no bandgap. Semiconductors are materials that have intermediate electronic properties between insulators and conductors. Examples of the most commonly employed semiconductors are germanium and silicon with energy bandgap of 0.72eV and 1.1eV, respectively (Srikant and Chaturvedi, 2020).</w:t>
      </w:r>
    </w:p>
    <w:p w14:paraId="1712A1B6">
      <w:pPr>
        <w:pStyle w:val="2"/>
        <w:spacing w:before="0"/>
        <w:jc w:val="both"/>
        <w:rPr>
          <w:rFonts w:ascii="Times New Roman" w:hAnsi="Times New Roman" w:cs="Times New Roman"/>
          <w:color w:val="auto"/>
          <w:sz w:val="20"/>
          <w:szCs w:val="20"/>
        </w:rPr>
      </w:pPr>
      <w:bookmarkStart w:id="21" w:name="_Toc177039061"/>
      <w:bookmarkStart w:id="22" w:name="_Toc177051986"/>
      <w:bookmarkStart w:id="23" w:name="_Toc174692591"/>
      <w:r>
        <w:rPr>
          <w:rFonts w:ascii="Times New Roman" w:hAnsi="Times New Roman" w:cs="Times New Roman"/>
          <w:color w:val="auto"/>
          <w:sz w:val="20"/>
          <w:szCs w:val="20"/>
        </w:rPr>
        <w:t>Titanium dioxide (TiO</w:t>
      </w:r>
      <w:r>
        <w:rPr>
          <w:rFonts w:ascii="Times New Roman" w:hAnsi="Times New Roman" w:cs="Times New Roman"/>
          <w:color w:val="auto"/>
          <w:sz w:val="20"/>
          <w:szCs w:val="20"/>
          <w:vertAlign w:val="subscript"/>
        </w:rPr>
        <w:t>2</w:t>
      </w:r>
      <w:r>
        <w:rPr>
          <w:rFonts w:ascii="Times New Roman" w:hAnsi="Times New Roman" w:cs="Times New Roman"/>
          <w:color w:val="auto"/>
          <w:sz w:val="20"/>
          <w:szCs w:val="20"/>
        </w:rPr>
        <w:t>)</w:t>
      </w:r>
      <w:bookmarkEnd w:id="21"/>
      <w:bookmarkEnd w:id="22"/>
      <w:bookmarkEnd w:id="23"/>
    </w:p>
    <w:p w14:paraId="40D26EF3">
      <w:pPr>
        <w:jc w:val="both"/>
        <w:rPr>
          <w:sz w:val="20"/>
          <w:szCs w:val="20"/>
        </w:rPr>
      </w:pPr>
      <w:r>
        <w:rPr>
          <w:sz w:val="20"/>
          <w:szCs w:val="20"/>
        </w:rPr>
        <w:t>Titanium dioxide (TiO</w:t>
      </w:r>
      <w:r>
        <w:rPr>
          <w:sz w:val="20"/>
          <w:szCs w:val="20"/>
          <w:vertAlign w:val="subscript"/>
        </w:rPr>
        <w:t>2</w:t>
      </w:r>
      <w:r>
        <w:rPr>
          <w:sz w:val="20"/>
          <w:szCs w:val="20"/>
        </w:rPr>
        <w:t xml:space="preserve">) is an n-type semiconductor with a wider bandgap and is often employed and studied in DSSC. It had a conduction band slightly lower than the excited state energy levels of many sensitizers, which was one of the reasons for efficient electron injection (Bai </w:t>
      </w:r>
      <w:r>
        <w:rPr>
          <w:i/>
          <w:sz w:val="20"/>
          <w:szCs w:val="20"/>
        </w:rPr>
        <w:t>et al.,</w:t>
      </w:r>
      <w:r>
        <w:rPr>
          <w:sz w:val="20"/>
          <w:szCs w:val="20"/>
        </w:rPr>
        <w:t xml:space="preserve"> 2017). </w:t>
      </w:r>
    </w:p>
    <w:p w14:paraId="63F74414">
      <w:pPr>
        <w:jc w:val="both"/>
        <w:rPr>
          <w:sz w:val="20"/>
          <w:szCs w:val="20"/>
        </w:rPr>
      </w:pPr>
      <w:r>
        <w:rPr>
          <w:sz w:val="20"/>
          <w:szCs w:val="20"/>
        </w:rPr>
        <w:t xml:space="preserve">It has the following unique characteristics that make it a semiconductor suitable for DSSCs. </w:t>
      </w:r>
    </w:p>
    <w:p w14:paraId="1FFBB15F">
      <w:pPr>
        <w:pStyle w:val="45"/>
        <w:numPr>
          <w:ilvl w:val="0"/>
          <w:numId w:val="1"/>
        </w:numPr>
        <w:jc w:val="both"/>
        <w:rPr>
          <w:sz w:val="20"/>
          <w:szCs w:val="20"/>
        </w:rPr>
      </w:pPr>
      <w:r>
        <w:rPr>
          <w:sz w:val="20"/>
          <w:szCs w:val="20"/>
        </w:rPr>
        <w:t xml:space="preserve">High sensitivity to light. </w:t>
      </w:r>
    </w:p>
    <w:p w14:paraId="15D057E4">
      <w:pPr>
        <w:pStyle w:val="45"/>
        <w:numPr>
          <w:ilvl w:val="0"/>
          <w:numId w:val="1"/>
        </w:numPr>
        <w:jc w:val="both"/>
        <w:rPr>
          <w:sz w:val="20"/>
          <w:szCs w:val="20"/>
        </w:rPr>
      </w:pPr>
      <w:r>
        <w:rPr>
          <w:sz w:val="20"/>
          <w:szCs w:val="20"/>
        </w:rPr>
        <w:t>High structural stability under sunlight and in solution.</w:t>
      </w:r>
    </w:p>
    <w:p w14:paraId="74C87927">
      <w:pPr>
        <w:pStyle w:val="45"/>
        <w:numPr>
          <w:ilvl w:val="0"/>
          <w:numId w:val="1"/>
        </w:numPr>
        <w:jc w:val="both"/>
        <w:rPr>
          <w:sz w:val="20"/>
          <w:szCs w:val="20"/>
        </w:rPr>
      </w:pPr>
      <w:r>
        <w:rPr>
          <w:sz w:val="20"/>
          <w:szCs w:val="20"/>
        </w:rPr>
        <w:t xml:space="preserve">Non-toxic. </w:t>
      </w:r>
    </w:p>
    <w:p w14:paraId="49DCB744">
      <w:pPr>
        <w:pStyle w:val="45"/>
        <w:numPr>
          <w:ilvl w:val="0"/>
          <w:numId w:val="1"/>
        </w:numPr>
        <w:jc w:val="both"/>
        <w:rPr>
          <w:sz w:val="20"/>
          <w:szCs w:val="20"/>
        </w:rPr>
      </w:pPr>
      <w:r>
        <w:rPr>
          <w:sz w:val="20"/>
          <w:szCs w:val="20"/>
        </w:rPr>
        <w:t xml:space="preserve">Low cost (Al-Alwani </w:t>
      </w:r>
      <w:r>
        <w:rPr>
          <w:i/>
          <w:sz w:val="20"/>
          <w:szCs w:val="20"/>
        </w:rPr>
        <w:t>et al.,</w:t>
      </w:r>
      <w:r>
        <w:rPr>
          <w:sz w:val="20"/>
          <w:szCs w:val="20"/>
        </w:rPr>
        <w:t xml:space="preserve"> 2016; Fan </w:t>
      </w:r>
      <w:r>
        <w:rPr>
          <w:i/>
          <w:sz w:val="20"/>
          <w:szCs w:val="20"/>
        </w:rPr>
        <w:t>et al.,</w:t>
      </w:r>
      <w:r>
        <w:rPr>
          <w:sz w:val="20"/>
          <w:szCs w:val="20"/>
        </w:rPr>
        <w:t xml:space="preserve"> 2017).</w:t>
      </w:r>
    </w:p>
    <w:p w14:paraId="336F8D56">
      <w:pPr>
        <w:jc w:val="both"/>
        <w:rPr>
          <w:sz w:val="20"/>
          <w:szCs w:val="20"/>
        </w:rPr>
      </w:pPr>
      <w:r>
        <w:rPr>
          <w:sz w:val="20"/>
          <w:szCs w:val="20"/>
        </w:rPr>
        <w:t>TiO</w:t>
      </w:r>
      <w:r>
        <w:rPr>
          <w:sz w:val="20"/>
          <w:szCs w:val="20"/>
          <w:vertAlign w:val="subscript"/>
        </w:rPr>
        <w:t>2</w:t>
      </w:r>
      <w:r>
        <w:rPr>
          <w:sz w:val="20"/>
          <w:szCs w:val="20"/>
        </w:rPr>
        <w:t xml:space="preserve"> has different applications in the following areas, pigments (El-Sherbiny </w:t>
      </w:r>
      <w:r>
        <w:rPr>
          <w:i/>
          <w:sz w:val="20"/>
          <w:szCs w:val="20"/>
        </w:rPr>
        <w:t>et al.,</w:t>
      </w:r>
      <w:r>
        <w:rPr>
          <w:sz w:val="20"/>
          <w:szCs w:val="20"/>
        </w:rPr>
        <w:t xml:space="preserve"> 2014), coatings (Dell’Edera </w:t>
      </w:r>
      <w:r>
        <w:rPr>
          <w:i/>
          <w:sz w:val="20"/>
          <w:szCs w:val="20"/>
        </w:rPr>
        <w:t>et al.,</w:t>
      </w:r>
      <w:r>
        <w:rPr>
          <w:sz w:val="20"/>
          <w:szCs w:val="20"/>
        </w:rPr>
        <w:t xml:space="preserve"> 2021), sensors (Bai and Zhou, 2014), batteries (Paul </w:t>
      </w:r>
      <w:r>
        <w:rPr>
          <w:i/>
          <w:sz w:val="20"/>
          <w:szCs w:val="20"/>
        </w:rPr>
        <w:t>et al.,</w:t>
      </w:r>
      <w:r>
        <w:rPr>
          <w:sz w:val="20"/>
          <w:szCs w:val="20"/>
        </w:rPr>
        <w:t xml:space="preserve"> 2022), catalysis (Scirè </w:t>
      </w:r>
      <w:r>
        <w:rPr>
          <w:i/>
          <w:sz w:val="20"/>
          <w:szCs w:val="20"/>
        </w:rPr>
        <w:t>et al.,</w:t>
      </w:r>
      <w:r>
        <w:rPr>
          <w:sz w:val="20"/>
          <w:szCs w:val="20"/>
        </w:rPr>
        <w:t xml:space="preserve"> 2021; Zhang and Yan, 2023), energy (Ge </w:t>
      </w:r>
      <w:r>
        <w:rPr>
          <w:i/>
          <w:sz w:val="20"/>
          <w:szCs w:val="20"/>
        </w:rPr>
        <w:t>et al.,</w:t>
      </w:r>
      <w:r>
        <w:rPr>
          <w:sz w:val="20"/>
          <w:szCs w:val="20"/>
        </w:rPr>
        <w:t xml:space="preserve"> 2016) and solar cells (Chougala </w:t>
      </w:r>
      <w:r>
        <w:rPr>
          <w:i/>
          <w:sz w:val="20"/>
          <w:szCs w:val="20"/>
        </w:rPr>
        <w:t>et al.,</w:t>
      </w:r>
      <w:r>
        <w:rPr>
          <w:sz w:val="20"/>
          <w:szCs w:val="20"/>
        </w:rPr>
        <w:t xml:space="preserve"> 2017; Roy </w:t>
      </w:r>
      <w:r>
        <w:rPr>
          <w:i/>
          <w:sz w:val="20"/>
          <w:szCs w:val="20"/>
        </w:rPr>
        <w:t>et al.,</w:t>
      </w:r>
      <w:r>
        <w:rPr>
          <w:sz w:val="20"/>
          <w:szCs w:val="20"/>
        </w:rPr>
        <w:t xml:space="preserve"> 2010). In 1985, de Silvestro discovered that the use of TiO</w:t>
      </w:r>
      <w:r>
        <w:rPr>
          <w:sz w:val="20"/>
          <w:szCs w:val="20"/>
          <w:vertAlign w:val="subscript"/>
        </w:rPr>
        <w:t>2</w:t>
      </w:r>
      <w:r>
        <w:rPr>
          <w:sz w:val="20"/>
          <w:szCs w:val="20"/>
        </w:rPr>
        <w:t xml:space="preserve"> in the form of nanoparticles significantly improved the efficiency of DSSCs (Chen </w:t>
      </w:r>
      <w:r>
        <w:rPr>
          <w:i/>
          <w:sz w:val="20"/>
          <w:szCs w:val="20"/>
        </w:rPr>
        <w:t>et al.,</w:t>
      </w:r>
      <w:r>
        <w:rPr>
          <w:sz w:val="20"/>
          <w:szCs w:val="20"/>
        </w:rPr>
        <w:t xml:space="preserve"> 2011). The breakthrough in the field of DSSC started after Gratzel employed a mesoporous TiO</w:t>
      </w:r>
      <w:r>
        <w:rPr>
          <w:sz w:val="20"/>
          <w:szCs w:val="20"/>
          <w:vertAlign w:val="subscript"/>
        </w:rPr>
        <w:t>2</w:t>
      </w:r>
      <w:r>
        <w:rPr>
          <w:sz w:val="20"/>
          <w:szCs w:val="20"/>
        </w:rPr>
        <w:t xml:space="preserve"> layer (20 nm-sized nanoparticles) as the anode material. Many years before this breakthrough DSSCs were reported to have a low efficiency of less than 1% (Yeoh and Chan, 2017; Rho </w:t>
      </w:r>
      <w:r>
        <w:rPr>
          <w:i/>
          <w:sz w:val="20"/>
          <w:szCs w:val="20"/>
        </w:rPr>
        <w:t>et al.,</w:t>
      </w:r>
      <w:r>
        <w:rPr>
          <w:sz w:val="20"/>
          <w:szCs w:val="20"/>
        </w:rPr>
        <w:t xml:space="preserve"> 2015).</w:t>
      </w:r>
    </w:p>
    <w:p w14:paraId="598DE9B8">
      <w:pPr>
        <w:pStyle w:val="2"/>
        <w:spacing w:before="0"/>
        <w:jc w:val="both"/>
        <w:rPr>
          <w:rFonts w:ascii="Times New Roman" w:hAnsi="Times New Roman" w:cs="Times New Roman"/>
          <w:color w:val="auto"/>
          <w:sz w:val="20"/>
          <w:szCs w:val="20"/>
        </w:rPr>
      </w:pPr>
      <w:bookmarkStart w:id="24" w:name="_Toc177051987"/>
      <w:bookmarkStart w:id="25" w:name="_Toc177039062"/>
      <w:bookmarkStart w:id="26" w:name="_Toc174692592"/>
      <w:r>
        <w:rPr>
          <w:rFonts w:ascii="Times New Roman" w:hAnsi="Times New Roman" w:cs="Times New Roman"/>
          <w:color w:val="auto"/>
          <w:sz w:val="20"/>
          <w:szCs w:val="20"/>
        </w:rPr>
        <w:t>Zinc Oxide (ZnO)</w:t>
      </w:r>
      <w:bookmarkEnd w:id="24"/>
      <w:bookmarkEnd w:id="25"/>
      <w:bookmarkEnd w:id="26"/>
    </w:p>
    <w:p w14:paraId="344C0AA4">
      <w:pPr>
        <w:jc w:val="both"/>
        <w:rPr>
          <w:sz w:val="20"/>
          <w:szCs w:val="20"/>
        </w:rPr>
      </w:pPr>
      <w:r>
        <w:rPr>
          <w:sz w:val="20"/>
          <w:szCs w:val="20"/>
        </w:rPr>
        <w:t xml:space="preserve">Zinc Oxide happens to be the first semiconductor to be employed in DSSC (Jamalullail </w:t>
      </w:r>
      <w:r>
        <w:rPr>
          <w:i/>
          <w:sz w:val="20"/>
          <w:szCs w:val="20"/>
        </w:rPr>
        <w:t>et al.,</w:t>
      </w:r>
      <w:r>
        <w:rPr>
          <w:sz w:val="20"/>
          <w:szCs w:val="20"/>
        </w:rPr>
        <w:t xml:space="preserve"> 2018). Therefore Zinc Oxide is an alternative material capable of replacing TiO</w:t>
      </w:r>
      <w:r>
        <w:rPr>
          <w:sz w:val="20"/>
          <w:szCs w:val="20"/>
          <w:vertAlign w:val="subscript"/>
        </w:rPr>
        <w:t>2</w:t>
      </w:r>
      <w:r>
        <w:rPr>
          <w:sz w:val="20"/>
          <w:szCs w:val="20"/>
        </w:rPr>
        <w:t xml:space="preserve"> in DSSC. ZnO possesses some advantageous properties over TiO</w:t>
      </w:r>
      <w:r>
        <w:rPr>
          <w:sz w:val="20"/>
          <w:szCs w:val="20"/>
          <w:vertAlign w:val="subscript"/>
        </w:rPr>
        <w:t>2</w:t>
      </w:r>
      <w:r>
        <w:rPr>
          <w:sz w:val="20"/>
          <w:szCs w:val="20"/>
        </w:rPr>
        <w:t xml:space="preserve">. Thus are; higher diffusion coefficient and electron mobility which influence faster charge transport and reduce charge recombination (Quintana </w:t>
      </w:r>
      <w:r>
        <w:rPr>
          <w:i/>
          <w:sz w:val="20"/>
          <w:szCs w:val="20"/>
        </w:rPr>
        <w:t>et al.,</w:t>
      </w:r>
      <w:r>
        <w:rPr>
          <w:sz w:val="20"/>
          <w:szCs w:val="20"/>
        </w:rPr>
        <w:t xml:space="preserve"> 2007). Lower efficiencies were obtained by DSSCs based on ZnO and SnO</w:t>
      </w:r>
      <w:r>
        <w:rPr>
          <w:sz w:val="20"/>
          <w:szCs w:val="20"/>
          <w:vertAlign w:val="subscript"/>
        </w:rPr>
        <w:t>2</w:t>
      </w:r>
      <w:r>
        <w:rPr>
          <w:sz w:val="20"/>
          <w:szCs w:val="20"/>
        </w:rPr>
        <w:t xml:space="preserve"> when compared to those based on nanocrystalline TiO</w:t>
      </w:r>
      <w:r>
        <w:rPr>
          <w:sz w:val="20"/>
          <w:szCs w:val="20"/>
          <w:vertAlign w:val="subscript"/>
        </w:rPr>
        <w:t>2</w:t>
      </w:r>
      <w:r>
        <w:rPr>
          <w:sz w:val="20"/>
          <w:szCs w:val="20"/>
        </w:rPr>
        <w:t xml:space="preserve"> (Bykkam </w:t>
      </w:r>
      <w:r>
        <w:rPr>
          <w:i/>
          <w:sz w:val="20"/>
          <w:szCs w:val="20"/>
        </w:rPr>
        <w:t>et al.,</w:t>
      </w:r>
      <w:r>
        <w:rPr>
          <w:sz w:val="20"/>
          <w:szCs w:val="20"/>
        </w:rPr>
        <w:t xml:space="preserve"> 2021). Titanium dioxide has been regarded as the best alternative semiconductor material for DSSC since 1991 due to its superior photovoltaic and morphological properties compared to other semiconductors (Bai </w:t>
      </w:r>
      <w:r>
        <w:rPr>
          <w:i/>
          <w:sz w:val="20"/>
          <w:szCs w:val="20"/>
        </w:rPr>
        <w:t>et al.,</w:t>
      </w:r>
      <w:r>
        <w:rPr>
          <w:sz w:val="20"/>
          <w:szCs w:val="20"/>
        </w:rPr>
        <w:t xml:space="preserve"> 2014). The energies bandgap of oxide semiconductors are generally large having the following values TiO</w:t>
      </w:r>
      <w:r>
        <w:rPr>
          <w:sz w:val="20"/>
          <w:szCs w:val="20"/>
          <w:vertAlign w:val="subscript"/>
        </w:rPr>
        <w:t>2</w:t>
      </w:r>
      <w:r>
        <w:rPr>
          <w:sz w:val="20"/>
          <w:szCs w:val="20"/>
        </w:rPr>
        <w:t xml:space="preserve"> =3.2-3.4 eV; ZnO = 3.2 eV and SnO</w:t>
      </w:r>
      <w:r>
        <w:rPr>
          <w:sz w:val="20"/>
          <w:szCs w:val="20"/>
          <w:vertAlign w:val="subscript"/>
        </w:rPr>
        <w:t>2</w:t>
      </w:r>
      <w:r>
        <w:rPr>
          <w:sz w:val="20"/>
          <w:szCs w:val="20"/>
        </w:rPr>
        <w:t xml:space="preserve"> = 3.8 eV (Kusumawati, 2015).  It has been reported that low dye regeneration, slow electron injection, and instability of ZnO in an acidic medium, are the factors that influence the poor efficiency of ZnO-based DSSCs, which also limit its application in DSSC (Anta et al., 2012; Pourjafari and Oskam, 2019).</w:t>
      </w:r>
    </w:p>
    <w:p w14:paraId="64410467">
      <w:pPr>
        <w:jc w:val="both"/>
        <w:rPr>
          <w:sz w:val="20"/>
          <w:szCs w:val="20"/>
        </w:rPr>
      </w:pPr>
      <w:r>
        <w:rPr>
          <w:sz w:val="20"/>
          <w:szCs w:val="20"/>
        </w:rPr>
        <w:t>The instability of ZnO in an acidic medium makes the bond formation between the carboxylic group of the dyes and ZnO difficult unlike with TiO</w:t>
      </w:r>
      <w:r>
        <w:rPr>
          <w:sz w:val="20"/>
          <w:szCs w:val="20"/>
          <w:vertAlign w:val="subscript"/>
        </w:rPr>
        <w:t>2</w:t>
      </w:r>
      <w:r>
        <w:rPr>
          <w:sz w:val="20"/>
          <w:szCs w:val="20"/>
        </w:rPr>
        <w:t xml:space="preserve"> which in turn affects the agglomeration of Zn</w:t>
      </w:r>
      <w:r>
        <w:rPr>
          <w:sz w:val="20"/>
          <w:szCs w:val="20"/>
          <w:vertAlign w:val="superscript"/>
        </w:rPr>
        <w:t>2+</w:t>
      </w:r>
      <w:r>
        <w:rPr>
          <w:sz w:val="20"/>
          <w:szCs w:val="20"/>
        </w:rPr>
        <w:t xml:space="preserve"> with the dye. Researchers have employed some materials to solve the problem including; Cholic acid and octanoic Acid (Yarur, 2020). Nanowire, a one-dimensional nanostructure of ZnO reduces the recombination rate of DSSCs (Kiliç </w:t>
      </w:r>
      <w:r>
        <w:rPr>
          <w:i/>
          <w:sz w:val="20"/>
          <w:szCs w:val="20"/>
        </w:rPr>
        <w:t>et al.,</w:t>
      </w:r>
      <w:r>
        <w:rPr>
          <w:sz w:val="20"/>
          <w:szCs w:val="20"/>
        </w:rPr>
        <w:t xml:space="preserve"> 2013) whereas the branched ZnO nanowires can absorb more dye (Cheng </w:t>
      </w:r>
      <w:r>
        <w:rPr>
          <w:i/>
          <w:sz w:val="20"/>
          <w:szCs w:val="20"/>
        </w:rPr>
        <w:t>et al.,</w:t>
      </w:r>
      <w:r>
        <w:rPr>
          <w:sz w:val="20"/>
          <w:szCs w:val="20"/>
        </w:rPr>
        <w:t xml:space="preserve"> 2008).</w:t>
      </w:r>
    </w:p>
    <w:p w14:paraId="2D52C08E">
      <w:pPr>
        <w:pStyle w:val="2"/>
        <w:spacing w:before="0"/>
        <w:jc w:val="both"/>
        <w:rPr>
          <w:rFonts w:ascii="Times New Roman" w:hAnsi="Times New Roman" w:cs="Times New Roman"/>
          <w:color w:val="auto"/>
          <w:sz w:val="20"/>
          <w:szCs w:val="20"/>
        </w:rPr>
      </w:pPr>
      <w:bookmarkStart w:id="27" w:name="_Toc177051988"/>
      <w:r>
        <w:rPr>
          <w:rFonts w:ascii="Times New Roman" w:hAnsi="Times New Roman" w:cs="Times New Roman"/>
          <w:color w:val="auto"/>
          <w:sz w:val="20"/>
          <w:szCs w:val="20"/>
        </w:rPr>
        <w:t>Electrolyte</w:t>
      </w:r>
      <w:bookmarkEnd w:id="27"/>
    </w:p>
    <w:p w14:paraId="5AB1D8F5">
      <w:pPr>
        <w:jc w:val="both"/>
        <w:rPr>
          <w:sz w:val="20"/>
          <w:szCs w:val="20"/>
        </w:rPr>
      </w:pPr>
      <w:r>
        <w:rPr>
          <w:sz w:val="20"/>
          <w:szCs w:val="20"/>
        </w:rPr>
        <w:t xml:space="preserve">An electrolyte facilitates the movement of charges between the working electrode and counter electrode in DSSC. The function of the electrolyte is to regenerate the oxidized sensitizer and transfer the positive charge to the counter electrode, where the redox couple itself is also regenerated by the electrons that flow back through the external circuit (Wu </w:t>
      </w:r>
      <w:r>
        <w:rPr>
          <w:i/>
          <w:sz w:val="20"/>
          <w:szCs w:val="20"/>
        </w:rPr>
        <w:t>et al.,</w:t>
      </w:r>
      <w:r>
        <w:rPr>
          <w:sz w:val="20"/>
          <w:szCs w:val="20"/>
        </w:rPr>
        <w:t xml:space="preserve"> 2015).</w:t>
      </w:r>
    </w:p>
    <w:p w14:paraId="73DD12E1">
      <w:pPr>
        <w:jc w:val="both"/>
        <w:rPr>
          <w:sz w:val="20"/>
          <w:szCs w:val="20"/>
        </w:rPr>
      </w:pPr>
      <w:r>
        <w:rPr>
          <w:sz w:val="20"/>
          <w:szCs w:val="20"/>
        </w:rPr>
        <w:t xml:space="preserve">The electrolytes are of three types such as liquid electrolytes (Verma </w:t>
      </w:r>
      <w:r>
        <w:rPr>
          <w:i/>
          <w:sz w:val="20"/>
          <w:szCs w:val="20"/>
        </w:rPr>
        <w:t>et al.,</w:t>
      </w:r>
      <w:r>
        <w:rPr>
          <w:sz w:val="20"/>
          <w:szCs w:val="20"/>
        </w:rPr>
        <w:t xml:space="preserve"> 2020), Solid state electrolytes (Famprikis </w:t>
      </w:r>
      <w:r>
        <w:rPr>
          <w:i/>
          <w:sz w:val="20"/>
          <w:szCs w:val="20"/>
        </w:rPr>
        <w:t>et al.,</w:t>
      </w:r>
      <w:r>
        <w:rPr>
          <w:sz w:val="20"/>
          <w:szCs w:val="20"/>
        </w:rPr>
        <w:t xml:space="preserve"> 2019), and Quasi-solid state electrolytes (Mahalingam </w:t>
      </w:r>
      <w:r>
        <w:rPr>
          <w:i/>
          <w:sz w:val="20"/>
          <w:szCs w:val="20"/>
        </w:rPr>
        <w:t>et al.,</w:t>
      </w:r>
      <w:r>
        <w:rPr>
          <w:sz w:val="20"/>
          <w:szCs w:val="20"/>
        </w:rPr>
        <w:t xml:space="preserve"> 2022; Amaral </w:t>
      </w:r>
      <w:r>
        <w:rPr>
          <w:i/>
          <w:sz w:val="20"/>
          <w:szCs w:val="20"/>
        </w:rPr>
        <w:t>et al.,</w:t>
      </w:r>
      <w:r>
        <w:rPr>
          <w:sz w:val="20"/>
          <w:szCs w:val="20"/>
        </w:rPr>
        <w:t xml:space="preserve"> 2022).</w:t>
      </w:r>
    </w:p>
    <w:p w14:paraId="032A46D1">
      <w:pPr>
        <w:pStyle w:val="2"/>
        <w:spacing w:before="0"/>
        <w:jc w:val="both"/>
        <w:rPr>
          <w:rFonts w:ascii="Times New Roman" w:hAnsi="Times New Roman" w:cs="Times New Roman"/>
          <w:color w:val="auto"/>
          <w:sz w:val="20"/>
          <w:szCs w:val="20"/>
        </w:rPr>
      </w:pPr>
      <w:bookmarkStart w:id="28" w:name="_Toc177039064"/>
      <w:bookmarkStart w:id="29" w:name="_Toc177051989"/>
      <w:bookmarkStart w:id="30" w:name="_Toc174692594"/>
      <w:r>
        <w:rPr>
          <w:rFonts w:ascii="Times New Roman" w:hAnsi="Times New Roman" w:cs="Times New Roman"/>
          <w:color w:val="auto"/>
          <w:sz w:val="20"/>
          <w:szCs w:val="20"/>
        </w:rPr>
        <w:t>Liquid Electrolyte</w:t>
      </w:r>
      <w:bookmarkEnd w:id="28"/>
      <w:bookmarkEnd w:id="29"/>
      <w:bookmarkEnd w:id="30"/>
    </w:p>
    <w:p w14:paraId="07EB63D2">
      <w:pPr>
        <w:jc w:val="both"/>
        <w:rPr>
          <w:sz w:val="20"/>
          <w:szCs w:val="20"/>
        </w:rPr>
      </w:pPr>
      <w:r>
        <w:rPr>
          <w:sz w:val="20"/>
          <w:szCs w:val="20"/>
        </w:rPr>
        <w:t xml:space="preserve">Liquid electrolytes are of two categories, either Organic or Ionic liquid. The organic electrolyte consists of a redox couple and an additive that is dissolved in an organic solvent (Basile </w:t>
      </w:r>
      <w:r>
        <w:rPr>
          <w:i/>
          <w:sz w:val="20"/>
          <w:szCs w:val="20"/>
        </w:rPr>
        <w:t>et al.,</w:t>
      </w:r>
      <w:r>
        <w:rPr>
          <w:sz w:val="20"/>
          <w:szCs w:val="20"/>
        </w:rPr>
        <w:t xml:space="preserve"> 2018). The redox couple serves as the most crucial component of an electrolyte because it regenerates the oxidized dye by providing an electron. A redox couple concentration in a cell affects its photovoltaic properties. If it is low, the conductivity of the electrolyte is not maintained, but if it is high, the recombination rate is high (Ondersma and Hamann, 2013). The following are the reported redox couple used for DSSCs.</w:t>
      </w:r>
    </w:p>
    <w:p w14:paraId="6C6122FD">
      <w:pPr>
        <w:pStyle w:val="45"/>
        <w:numPr>
          <w:ilvl w:val="0"/>
          <w:numId w:val="2"/>
        </w:numPr>
        <w:jc w:val="both"/>
        <w:rPr>
          <w:sz w:val="20"/>
          <w:szCs w:val="20"/>
        </w:rPr>
      </w:pPr>
      <w:r>
        <w:rPr>
          <w:sz w:val="20"/>
          <w:szCs w:val="20"/>
        </w:rPr>
        <w:t>I</w:t>
      </w:r>
      <w:r>
        <w:rPr>
          <w:sz w:val="20"/>
          <w:szCs w:val="20"/>
          <w:vertAlign w:val="superscript"/>
        </w:rPr>
        <w:t>−</w:t>
      </w:r>
      <w:r>
        <w:rPr>
          <w:sz w:val="20"/>
          <w:szCs w:val="20"/>
        </w:rPr>
        <w:t>/I</w:t>
      </w:r>
      <w:r>
        <w:rPr>
          <w:sz w:val="20"/>
          <w:szCs w:val="20"/>
          <w:vertAlign w:val="superscript"/>
        </w:rPr>
        <w:t>−3</w:t>
      </w:r>
      <w:r>
        <w:rPr>
          <w:sz w:val="20"/>
          <w:szCs w:val="20"/>
        </w:rPr>
        <w:t>, Br</w:t>
      </w:r>
      <w:r>
        <w:rPr>
          <w:sz w:val="20"/>
          <w:szCs w:val="20"/>
          <w:vertAlign w:val="superscript"/>
        </w:rPr>
        <w:t>−</w:t>
      </w:r>
      <w:r>
        <w:rPr>
          <w:sz w:val="20"/>
          <w:szCs w:val="20"/>
        </w:rPr>
        <w:t>/Br</w:t>
      </w:r>
      <w:r>
        <w:rPr>
          <w:sz w:val="20"/>
          <w:szCs w:val="20"/>
          <w:vertAlign w:val="superscript"/>
        </w:rPr>
        <w:t>3−</w:t>
      </w:r>
      <w:r>
        <w:rPr>
          <w:sz w:val="20"/>
          <w:szCs w:val="20"/>
        </w:rPr>
        <w:t xml:space="preserve"> (Suri and Mehra, 2007). The highest efficiency obtained based on the I</w:t>
      </w:r>
      <w:r>
        <w:rPr>
          <w:sz w:val="20"/>
          <w:szCs w:val="20"/>
          <w:vertAlign w:val="superscript"/>
        </w:rPr>
        <w:t>-</w:t>
      </w:r>
      <w:r>
        <w:rPr>
          <w:sz w:val="20"/>
          <w:szCs w:val="20"/>
        </w:rPr>
        <w:t>/I</w:t>
      </w:r>
      <w:r>
        <w:rPr>
          <w:sz w:val="20"/>
          <w:szCs w:val="20"/>
          <w:vertAlign w:val="superscript"/>
        </w:rPr>
        <w:t>-3</w:t>
      </w:r>
      <w:r>
        <w:rPr>
          <w:sz w:val="20"/>
          <w:szCs w:val="20"/>
        </w:rPr>
        <w:t xml:space="preserve"> redox couple is 11.9% (Yella </w:t>
      </w:r>
      <w:r>
        <w:rPr>
          <w:i/>
          <w:sz w:val="20"/>
          <w:szCs w:val="20"/>
        </w:rPr>
        <w:t>et al.,</w:t>
      </w:r>
      <w:r>
        <w:rPr>
          <w:sz w:val="20"/>
          <w:szCs w:val="20"/>
        </w:rPr>
        <w:t xml:space="preserve"> 2011). </w:t>
      </w:r>
    </w:p>
    <w:p w14:paraId="6588417B">
      <w:pPr>
        <w:pStyle w:val="45"/>
        <w:numPr>
          <w:ilvl w:val="0"/>
          <w:numId w:val="2"/>
        </w:numPr>
        <w:jc w:val="both"/>
        <w:rPr>
          <w:sz w:val="20"/>
          <w:szCs w:val="20"/>
          <w:lang w:val="fr-FR"/>
        </w:rPr>
      </w:pPr>
      <w:r>
        <w:rPr>
          <w:sz w:val="20"/>
          <w:szCs w:val="20"/>
          <w:lang w:val="fr-FR"/>
        </w:rPr>
        <w:t>SeCN</w:t>
      </w:r>
      <w:r>
        <w:rPr>
          <w:sz w:val="20"/>
          <w:szCs w:val="20"/>
          <w:vertAlign w:val="superscript"/>
          <w:lang w:val="fr-FR"/>
        </w:rPr>
        <w:t>−</w:t>
      </w:r>
      <w:r>
        <w:rPr>
          <w:sz w:val="20"/>
          <w:szCs w:val="20"/>
          <w:lang w:val="fr-FR"/>
        </w:rPr>
        <w:t>/ (SeCN)</w:t>
      </w:r>
      <w:r>
        <w:rPr>
          <w:sz w:val="20"/>
          <w:szCs w:val="20"/>
          <w:vertAlign w:val="subscript"/>
          <w:lang w:val="fr-FR"/>
        </w:rPr>
        <w:t>2</w:t>
      </w:r>
      <w:r>
        <w:rPr>
          <w:sz w:val="20"/>
          <w:szCs w:val="20"/>
          <w:lang w:val="fr-FR"/>
        </w:rPr>
        <w:t>, SCN</w:t>
      </w:r>
      <w:r>
        <w:rPr>
          <w:sz w:val="20"/>
          <w:szCs w:val="20"/>
          <w:vertAlign w:val="superscript"/>
          <w:lang w:val="fr-FR"/>
        </w:rPr>
        <w:t>−</w:t>
      </w:r>
      <w:r>
        <w:rPr>
          <w:sz w:val="20"/>
          <w:szCs w:val="20"/>
          <w:lang w:val="fr-FR"/>
        </w:rPr>
        <w:t>/ (SCN)</w:t>
      </w:r>
      <w:r>
        <w:rPr>
          <w:sz w:val="20"/>
          <w:szCs w:val="20"/>
          <w:vertAlign w:val="subscript"/>
          <w:lang w:val="fr-FR"/>
        </w:rPr>
        <w:t>2</w:t>
      </w:r>
      <w:r>
        <w:rPr>
          <w:sz w:val="20"/>
          <w:szCs w:val="20"/>
          <w:lang w:val="fr-FR"/>
        </w:rPr>
        <w:t xml:space="preserve"> (Gao </w:t>
      </w:r>
      <w:r>
        <w:rPr>
          <w:i/>
          <w:sz w:val="20"/>
          <w:szCs w:val="20"/>
          <w:lang w:val="fr-FR"/>
        </w:rPr>
        <w:t>et al.,</w:t>
      </w:r>
      <w:r>
        <w:rPr>
          <w:sz w:val="20"/>
          <w:szCs w:val="20"/>
          <w:lang w:val="fr-FR"/>
        </w:rPr>
        <w:t xml:space="preserve"> 2020).</w:t>
      </w:r>
    </w:p>
    <w:p w14:paraId="3744E6DF">
      <w:pPr>
        <w:pStyle w:val="45"/>
        <w:numPr>
          <w:ilvl w:val="0"/>
          <w:numId w:val="2"/>
        </w:numPr>
        <w:jc w:val="both"/>
        <w:rPr>
          <w:sz w:val="20"/>
          <w:szCs w:val="20"/>
        </w:rPr>
      </w:pPr>
      <w:r>
        <w:rPr>
          <w:sz w:val="20"/>
          <w:szCs w:val="20"/>
        </w:rPr>
        <w:t xml:space="preserve">Ferrocene/ferrocenium FeO/I (Walawalkar </w:t>
      </w:r>
      <w:r>
        <w:rPr>
          <w:i/>
          <w:sz w:val="20"/>
          <w:szCs w:val="20"/>
        </w:rPr>
        <w:t>et al.,</w:t>
      </w:r>
      <w:r>
        <w:rPr>
          <w:sz w:val="20"/>
          <w:szCs w:val="20"/>
        </w:rPr>
        <w:t xml:space="preserve"> 2021). </w:t>
      </w:r>
    </w:p>
    <w:p w14:paraId="6959D505">
      <w:pPr>
        <w:pStyle w:val="45"/>
        <w:numPr>
          <w:ilvl w:val="0"/>
          <w:numId w:val="2"/>
        </w:numPr>
        <w:jc w:val="both"/>
        <w:rPr>
          <w:sz w:val="20"/>
          <w:szCs w:val="20"/>
          <w:lang w:val="fr-FR"/>
        </w:rPr>
      </w:pPr>
      <w:r>
        <w:rPr>
          <w:sz w:val="20"/>
          <w:szCs w:val="20"/>
          <w:lang w:val="fr-FR"/>
        </w:rPr>
        <w:t xml:space="preserve">Ni III/IV (Li </w:t>
      </w:r>
      <w:r>
        <w:rPr>
          <w:i/>
          <w:sz w:val="20"/>
          <w:szCs w:val="20"/>
          <w:lang w:val="fr-FR"/>
        </w:rPr>
        <w:t>et al.,</w:t>
      </w:r>
      <w:r>
        <w:rPr>
          <w:sz w:val="20"/>
          <w:szCs w:val="20"/>
          <w:lang w:val="fr-FR"/>
        </w:rPr>
        <w:t xml:space="preserve"> 2011).</w:t>
      </w:r>
    </w:p>
    <w:p w14:paraId="364E231E">
      <w:pPr>
        <w:pStyle w:val="45"/>
        <w:numPr>
          <w:ilvl w:val="0"/>
          <w:numId w:val="2"/>
        </w:numPr>
        <w:jc w:val="both"/>
        <w:rPr>
          <w:sz w:val="20"/>
          <w:szCs w:val="20"/>
        </w:rPr>
      </w:pPr>
      <w:r>
        <w:rPr>
          <w:sz w:val="20"/>
          <w:szCs w:val="20"/>
          <w:lang w:val="fr-FR"/>
        </w:rPr>
        <w:t>CuI/II (Fürer</w:t>
      </w:r>
      <w:r>
        <w:rPr>
          <w:i/>
          <w:sz w:val="20"/>
          <w:szCs w:val="20"/>
          <w:lang w:val="fr-FR"/>
        </w:rPr>
        <w:t>et al.,</w:t>
      </w:r>
      <w:r>
        <w:rPr>
          <w:sz w:val="20"/>
          <w:szCs w:val="20"/>
          <w:lang w:val="fr-FR"/>
        </w:rPr>
        <w:t xml:space="preserve"> 2017). </w:t>
      </w:r>
      <w:r>
        <w:rPr>
          <w:sz w:val="20"/>
          <w:szCs w:val="20"/>
        </w:rPr>
        <w:t>The efficiency of 10% was obtained by copper-based redox couple CuI/II using copper bipyridine complexes and 0.1V redox driving force.</w:t>
      </w:r>
    </w:p>
    <w:p w14:paraId="6EA60ADD">
      <w:pPr>
        <w:pStyle w:val="45"/>
        <w:numPr>
          <w:ilvl w:val="0"/>
          <w:numId w:val="2"/>
        </w:numPr>
        <w:jc w:val="both"/>
        <w:rPr>
          <w:sz w:val="20"/>
          <w:szCs w:val="20"/>
        </w:rPr>
      </w:pPr>
      <w:r>
        <w:rPr>
          <w:sz w:val="20"/>
          <w:szCs w:val="20"/>
          <w:lang w:val="fr-FR"/>
        </w:rPr>
        <w:t>CoII/III (Koh</w:t>
      </w:r>
      <w:r>
        <w:rPr>
          <w:i/>
          <w:sz w:val="20"/>
          <w:szCs w:val="20"/>
          <w:lang w:val="fr-FR"/>
        </w:rPr>
        <w:t>et al.,</w:t>
      </w:r>
      <w:r>
        <w:rPr>
          <w:sz w:val="20"/>
          <w:szCs w:val="20"/>
          <w:lang w:val="fr-FR"/>
        </w:rPr>
        <w:t xml:space="preserve"> 2013). </w:t>
      </w:r>
      <w:r>
        <w:rPr>
          <w:sz w:val="20"/>
          <w:szCs w:val="20"/>
        </w:rPr>
        <w:t>Efficiencies of 13% and 14% were obtained with cobalt-based redox coupled with trisbipyridine ligands and trisphenanthroline, respectively.</w:t>
      </w:r>
    </w:p>
    <w:p w14:paraId="72FBBFBC">
      <w:pPr>
        <w:pStyle w:val="45"/>
        <w:numPr>
          <w:ilvl w:val="0"/>
          <w:numId w:val="2"/>
        </w:numPr>
        <w:jc w:val="both"/>
        <w:rPr>
          <w:sz w:val="20"/>
          <w:szCs w:val="20"/>
        </w:rPr>
      </w:pPr>
      <w:r>
        <mc:AlternateContent>
          <mc:Choice Requires="wps">
            <w:drawing>
              <wp:anchor distT="0" distB="0" distL="114300" distR="114300" simplePos="0" relativeHeight="251672576" behindDoc="0" locked="0" layoutInCell="1" allowOverlap="1">
                <wp:simplePos x="0" y="0"/>
                <wp:positionH relativeFrom="column">
                  <wp:posOffset>2819400</wp:posOffset>
                </wp:positionH>
                <wp:positionV relativeFrom="paragraph">
                  <wp:posOffset>443865</wp:posOffset>
                </wp:positionV>
                <wp:extent cx="495300" cy="316230"/>
                <wp:effectExtent l="0" t="0" r="0" b="0"/>
                <wp:wrapNone/>
                <wp:docPr id="1717472891" name="Text Box 3"/>
                <wp:cNvGraphicFramePr/>
                <a:graphic xmlns:a="http://schemas.openxmlformats.org/drawingml/2006/main">
                  <a:graphicData uri="http://schemas.microsoft.com/office/word/2010/wordprocessingShape">
                    <wps:wsp>
                      <wps:cNvSpPr txBox="1"/>
                      <wps:spPr>
                        <a:xfrm>
                          <a:off x="0" y="0"/>
                          <a:ext cx="495300" cy="316219"/>
                        </a:xfrm>
                        <a:prstGeom prst="rect">
                          <a:avLst/>
                        </a:prstGeom>
                        <a:noFill/>
                        <a:ln w="6350">
                          <a:noFill/>
                        </a:ln>
                      </wps:spPr>
                      <wps:txbx>
                        <w:txbxContent>
                          <w:p w14:paraId="78911E6C">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272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222pt;margin-top:34.95pt;height:24.9pt;width:39pt;z-index:251672576;mso-width-relative:page;mso-height-relative:page;" filled="f" stroked="f" coordsize="21600,21600" o:gfxdata="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CZJ8TbAAAACgEAAA8AAAAAAAAAAQAgAAAAIgAAAGRycy9kb3ducmV2&#10;LnhtbFBLAQIUABQAAAAIAIdO4kAcbINMMgIAAG0EAAAOAAAAAAAAAAEAIAAAACoBAABkcnMvZTJv&#10;RG9jLnhtbFBLBQYAAAAABgAGAFkBAADOBQAAAAA=&#10;">
                <v:fill on="f" focussize="0,0"/>
                <v:stroke on="f" weight="0.5pt"/>
                <v:imagedata o:title=""/>
                <o:lock v:ext="edit" aspectratio="f"/>
                <v:textbox>
                  <w:txbxContent>
                    <w:p w14:paraId="78911E6C">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272</w:t>
                      </w:r>
                    </w:p>
                  </w:txbxContent>
                </v:textbox>
              </v:shape>
            </w:pict>
          </mc:Fallback>
        </mc:AlternateContent>
      </w:r>
      <w:r>
        <w:rPr>
          <w:sz w:val="20"/>
          <w:szCs w:val="20"/>
        </w:rPr>
        <w:t>Sn</w:t>
      </w:r>
      <w:r>
        <w:rPr>
          <w:sz w:val="20"/>
          <w:szCs w:val="20"/>
          <w:vertAlign w:val="superscript"/>
        </w:rPr>
        <w:t>2+</w:t>
      </w:r>
      <w:r>
        <w:rPr>
          <w:sz w:val="20"/>
          <w:szCs w:val="20"/>
        </w:rPr>
        <w:t xml:space="preserve">/Sn (Wei and Amaratunga, 2007). </w:t>
      </w:r>
    </w:p>
    <w:p w14:paraId="3EF78E73">
      <w:pPr>
        <w:pStyle w:val="45"/>
        <w:numPr>
          <w:ilvl w:val="0"/>
          <w:numId w:val="2"/>
        </w:numPr>
        <w:jc w:val="both"/>
        <w:rPr>
          <w:sz w:val="20"/>
          <w:szCs w:val="20"/>
        </w:rPr>
      </w:pPr>
      <w:r>
        <w:rPr>
          <w:sz w:val="20"/>
          <w:szCs w:val="20"/>
        </w:rPr>
        <w:t xml:space="preserve">Organic compounds such as TEMPO (2,2,6,6-tetramethyl-piperidine-1-oxyl) (Dhar </w:t>
      </w:r>
      <w:r>
        <w:rPr>
          <w:i/>
          <w:sz w:val="20"/>
          <w:szCs w:val="20"/>
        </w:rPr>
        <w:t>et al.,</w:t>
      </w:r>
      <w:r>
        <w:rPr>
          <w:sz w:val="20"/>
          <w:szCs w:val="20"/>
        </w:rPr>
        <w:t xml:space="preserve"> 2018). </w:t>
      </w:r>
    </w:p>
    <w:p w14:paraId="3A20B50F">
      <w:pPr>
        <w:jc w:val="both"/>
        <w:rPr>
          <w:sz w:val="20"/>
          <w:szCs w:val="20"/>
        </w:rPr>
      </w:pPr>
      <w:r>
        <w:rPr>
          <w:sz w:val="20"/>
          <w:szCs w:val="20"/>
        </w:rPr>
        <w:t>Among all the redox couples I</w:t>
      </w:r>
      <w:r>
        <w:rPr>
          <w:sz w:val="20"/>
          <w:szCs w:val="20"/>
          <w:vertAlign w:val="superscript"/>
        </w:rPr>
        <w:t>−</w:t>
      </w:r>
      <w:r>
        <w:rPr>
          <w:sz w:val="20"/>
          <w:szCs w:val="20"/>
        </w:rPr>
        <w:t>/I</w:t>
      </w:r>
      <w:r>
        <w:rPr>
          <w:sz w:val="20"/>
          <w:szCs w:val="20"/>
          <w:vertAlign w:val="superscript"/>
        </w:rPr>
        <w:t>−3</w:t>
      </w:r>
      <w:r>
        <w:rPr>
          <w:sz w:val="20"/>
          <w:szCs w:val="20"/>
        </w:rPr>
        <w:t xml:space="preserve"> is the most advantageous and popular redox couple employed in DSSCs because of its high solubility, slow reduction kinetics, and slow recombination reaction (Boschloo, 2019). </w:t>
      </w:r>
    </w:p>
    <w:p w14:paraId="13CECDC7">
      <w:pPr>
        <w:pStyle w:val="2"/>
        <w:spacing w:before="0"/>
        <w:jc w:val="both"/>
        <w:rPr>
          <w:rFonts w:ascii="Times New Roman" w:hAnsi="Times New Roman" w:cs="Times New Roman"/>
          <w:color w:val="auto"/>
          <w:sz w:val="20"/>
          <w:szCs w:val="20"/>
        </w:rPr>
      </w:pPr>
      <w:bookmarkStart w:id="31" w:name="_Toc177051990"/>
      <w:bookmarkStart w:id="32" w:name="_Toc177039065"/>
      <w:bookmarkStart w:id="33" w:name="_Toc174692595"/>
      <w:r>
        <w:rPr>
          <w:rFonts w:ascii="Times New Roman" w:hAnsi="Times New Roman" w:cs="Times New Roman"/>
          <w:color w:val="auto"/>
          <w:sz w:val="20"/>
          <w:szCs w:val="20"/>
        </w:rPr>
        <w:t>Ionic Liquid Electrolyte</w:t>
      </w:r>
      <w:bookmarkEnd w:id="31"/>
      <w:bookmarkEnd w:id="32"/>
      <w:bookmarkEnd w:id="33"/>
    </w:p>
    <w:p w14:paraId="7FB91026">
      <w:pPr>
        <w:jc w:val="both"/>
        <w:rPr>
          <w:sz w:val="20"/>
          <w:szCs w:val="20"/>
        </w:rPr>
      </w:pPr>
      <w:r>
        <w:rPr>
          <w:sz w:val="20"/>
          <w:szCs w:val="20"/>
        </w:rPr>
        <w:t xml:space="preserve">Ionic liquid electrolyte is another type of liquid electrolyte.These are an interesting type of liquid electrolytes that contain organic salt cations. It’s stable at room temperature and has a high conductivity of charges. An ionic liquid doesn’t have vapor pressure which helps to eliminate the problem of electrolyte drying. Some ionic liquids are hygroscopic (Galiński </w:t>
      </w:r>
      <w:r>
        <w:rPr>
          <w:i/>
          <w:sz w:val="20"/>
          <w:szCs w:val="20"/>
        </w:rPr>
        <w:t>et al.,</w:t>
      </w:r>
      <w:r>
        <w:rPr>
          <w:sz w:val="20"/>
          <w:szCs w:val="20"/>
        </w:rPr>
        <w:t xml:space="preserve"> 2006).</w:t>
      </w:r>
    </w:p>
    <w:p w14:paraId="79AD7F3B">
      <w:pPr>
        <w:jc w:val="both"/>
        <w:rPr>
          <w:sz w:val="20"/>
          <w:szCs w:val="20"/>
        </w:rPr>
      </w:pPr>
      <w:r>
        <w:rPr>
          <w:sz w:val="20"/>
          <w:szCs w:val="20"/>
        </w:rPr>
        <w:t xml:space="preserve">Due to its fluidic nature, ionic liquid in some cases serves a double purpose; as the source of iodide ions and as the solvent, an example is 1-methyl 3- propyl imidazolium iodide (PMII) or 1,2- dimethyl imidazolium iodide (DMPII). The high viscosity of many ionic liquids affects the efficiency of the cell by slowing the ionic diffusion (Lee and Ho, 2018). Examples of ionic liquid electrolytes are Pyridinium, imidazolium, and halide anions Researchers are exploring greener ionic liquids to be used to reduce the toxicity of DSSCs (Eshetu </w:t>
      </w:r>
      <w:r>
        <w:rPr>
          <w:i/>
          <w:sz w:val="20"/>
          <w:szCs w:val="20"/>
        </w:rPr>
        <w:t>et al.,</w:t>
      </w:r>
      <w:r>
        <w:rPr>
          <w:sz w:val="20"/>
          <w:szCs w:val="20"/>
        </w:rPr>
        <w:t xml:space="preserve"> 2016). </w:t>
      </w:r>
    </w:p>
    <w:p w14:paraId="0FF6FD56">
      <w:pPr>
        <w:pStyle w:val="2"/>
        <w:spacing w:before="0"/>
        <w:jc w:val="both"/>
        <w:rPr>
          <w:rFonts w:ascii="Times New Roman" w:hAnsi="Times New Roman" w:cs="Times New Roman"/>
          <w:color w:val="auto"/>
          <w:sz w:val="20"/>
          <w:szCs w:val="20"/>
        </w:rPr>
      </w:pPr>
      <w:bookmarkStart w:id="34" w:name="_Toc174692596"/>
      <w:bookmarkStart w:id="35" w:name="_Toc177051991"/>
      <w:bookmarkStart w:id="36" w:name="_Toc177039066"/>
      <w:r>
        <w:rPr>
          <w:rFonts w:ascii="Times New Roman" w:hAnsi="Times New Roman" w:cs="Times New Roman"/>
          <w:color w:val="auto"/>
          <w:sz w:val="20"/>
          <w:szCs w:val="20"/>
        </w:rPr>
        <w:t>Solid-State Electrolytes</w:t>
      </w:r>
      <w:bookmarkEnd w:id="34"/>
      <w:bookmarkEnd w:id="35"/>
      <w:bookmarkEnd w:id="36"/>
      <w:r>
        <w:rPr>
          <w:rFonts w:ascii="Times New Roman" w:hAnsi="Times New Roman" w:cs="Times New Roman"/>
          <w:color w:val="auto"/>
          <w:sz w:val="20"/>
          <w:szCs w:val="20"/>
        </w:rPr>
        <w:t xml:space="preserve"> </w:t>
      </w:r>
    </w:p>
    <w:p w14:paraId="11618C4F">
      <w:pPr>
        <w:jc w:val="both"/>
        <w:rPr>
          <w:sz w:val="20"/>
          <w:szCs w:val="20"/>
        </w:rPr>
      </w:pPr>
      <w:r>
        <w:rPr>
          <w:sz w:val="20"/>
          <w:szCs w:val="20"/>
        </w:rPr>
        <w:t xml:space="preserve">The deficiencies of liquid electrolytes concerning electrolyte leakage and long-term stability lead to the development of solid-state electrolytes to improve the performance and stability of the DSSCs (Wang </w:t>
      </w:r>
      <w:r>
        <w:rPr>
          <w:i/>
          <w:sz w:val="20"/>
          <w:szCs w:val="20"/>
        </w:rPr>
        <w:t>et al.,</w:t>
      </w:r>
      <w:r>
        <w:rPr>
          <w:sz w:val="20"/>
          <w:szCs w:val="20"/>
        </w:rPr>
        <w:t xml:space="preserve"> 2020). As an alternative to liquid electrolytes, researchers have used a variety of materials whose bandgap energy levels are compatible with the conduction bands of the n-type semiconductor and sensitizer HOMO levels (Odobel and Pellegrin, 2013). High rates of recombination and poor penetration (contact) into the photoelectrode (TiO</w:t>
      </w:r>
      <w:r>
        <w:rPr>
          <w:sz w:val="20"/>
          <w:szCs w:val="20"/>
          <w:vertAlign w:val="subscript"/>
        </w:rPr>
        <w:t>2</w:t>
      </w:r>
      <w:r>
        <w:rPr>
          <w:sz w:val="20"/>
          <w:szCs w:val="20"/>
        </w:rPr>
        <w:t xml:space="preserve">) layer are reasons behind the low conversion efficiency of solid-state electrolytes. Some examples that show good conductive properties are mentioned herein, thus are; Copper bromide (CuBr) complexes, Copper iodide (CuI), 2,2′7,7′-tetrakis-(N,N-di-p-methoxyphenyl-amine)-9,9′-spirobifluorene (spiro-MeOTAD), Copper thiocyanate (CuSCN), and the conducting polymer poly(3,4-ethylenedioxythiophene) (PEDOT) ( Song et al., 2014; Kang </w:t>
      </w:r>
      <w:r>
        <w:rPr>
          <w:i/>
          <w:sz w:val="20"/>
          <w:szCs w:val="20"/>
        </w:rPr>
        <w:t>et al.,</w:t>
      </w:r>
      <w:r>
        <w:rPr>
          <w:sz w:val="20"/>
          <w:szCs w:val="20"/>
        </w:rPr>
        <w:t xml:space="preserve"> 2007).</w:t>
      </w:r>
    </w:p>
    <w:p w14:paraId="665071C9">
      <w:pPr>
        <w:pStyle w:val="2"/>
        <w:spacing w:before="0"/>
        <w:jc w:val="both"/>
        <w:rPr>
          <w:rFonts w:ascii="Times New Roman" w:hAnsi="Times New Roman" w:cs="Times New Roman"/>
          <w:color w:val="auto"/>
          <w:sz w:val="20"/>
          <w:szCs w:val="20"/>
        </w:rPr>
      </w:pPr>
      <w:bookmarkStart w:id="37" w:name="_Toc177051992"/>
      <w:bookmarkStart w:id="38" w:name="_Toc174692597"/>
      <w:bookmarkStart w:id="39" w:name="_Toc177039067"/>
      <w:r>
        <w:rPr>
          <w:rFonts w:ascii="Times New Roman" w:hAnsi="Times New Roman" w:cs="Times New Roman"/>
          <w:color w:val="auto"/>
          <w:sz w:val="20"/>
          <w:szCs w:val="20"/>
        </w:rPr>
        <w:t>Quasi Solid-State Electrolytes</w:t>
      </w:r>
      <w:bookmarkEnd w:id="37"/>
      <w:bookmarkEnd w:id="38"/>
      <w:bookmarkEnd w:id="39"/>
    </w:p>
    <w:p w14:paraId="372A29FA">
      <w:pPr>
        <w:jc w:val="both"/>
        <w:rPr>
          <w:sz w:val="20"/>
          <w:szCs w:val="20"/>
        </w:rPr>
      </w:pPr>
      <w:r>
        <w:rPr>
          <w:sz w:val="20"/>
          <w:szCs w:val="20"/>
        </w:rPr>
        <w:t xml:space="preserve">The issues of poor contact with the photoelectrodes of solid-state electrolytes and that of electrolyte leakage of liquid electrolytes have been resolved by a quasi-solid-state electrolyte (QSSE). QSSE is a composite of polymer and liquid electrolytes that show long-term stability with good electrical conductivity, and better interfacial contact (Venkatesan </w:t>
      </w:r>
      <w:r>
        <w:rPr>
          <w:i/>
          <w:sz w:val="20"/>
          <w:szCs w:val="20"/>
        </w:rPr>
        <w:t>et al.,</w:t>
      </w:r>
      <w:r>
        <w:rPr>
          <w:sz w:val="20"/>
          <w:szCs w:val="20"/>
        </w:rPr>
        <w:t xml:space="preserve"> 2021; Gunasekaran </w:t>
      </w:r>
      <w:r>
        <w:rPr>
          <w:i/>
          <w:sz w:val="20"/>
          <w:szCs w:val="20"/>
        </w:rPr>
        <w:t>et al.,</w:t>
      </w:r>
      <w:r>
        <w:rPr>
          <w:sz w:val="20"/>
          <w:szCs w:val="20"/>
        </w:rPr>
        <w:t xml:space="preserve"> 2021). Temperature plays a major role in having high efficiency in QSSE due to the change of phase experienced when temperature increases from gel to a solution (Meng </w:t>
      </w:r>
      <w:r>
        <w:rPr>
          <w:i/>
          <w:sz w:val="20"/>
          <w:szCs w:val="20"/>
        </w:rPr>
        <w:t>et al.,</w:t>
      </w:r>
      <w:r>
        <w:rPr>
          <w:sz w:val="20"/>
          <w:szCs w:val="20"/>
        </w:rPr>
        <w:t xml:space="preserve"> 2021). Efficiencies of 8.1% and 10.1% were obtained by QSSE-based DSSCs using ethylene oxide propylene oxide oligomer and TEMPO in a redox-active polymer gel respectively (Tomar </w:t>
      </w:r>
      <w:r>
        <w:rPr>
          <w:i/>
          <w:sz w:val="20"/>
          <w:szCs w:val="20"/>
        </w:rPr>
        <w:t>et al.,</w:t>
      </w:r>
      <w:r>
        <w:rPr>
          <w:sz w:val="20"/>
          <w:szCs w:val="20"/>
        </w:rPr>
        <w:t xml:space="preserve"> 2020).</w:t>
      </w:r>
    </w:p>
    <w:p w14:paraId="67991C42">
      <w:pPr>
        <w:pStyle w:val="2"/>
        <w:spacing w:before="0"/>
        <w:jc w:val="both"/>
        <w:rPr>
          <w:rFonts w:ascii="Times New Roman" w:hAnsi="Times New Roman" w:cs="Times New Roman"/>
          <w:color w:val="auto"/>
          <w:sz w:val="20"/>
          <w:szCs w:val="20"/>
        </w:rPr>
      </w:pPr>
      <w:bookmarkStart w:id="40" w:name="_Toc177051993"/>
      <w:r>
        <w:rPr>
          <w:rFonts w:ascii="Times New Roman" w:hAnsi="Times New Roman" w:cs="Times New Roman"/>
          <w:color w:val="auto"/>
          <w:sz w:val="20"/>
          <w:szCs w:val="20"/>
        </w:rPr>
        <w:t>Counter electrode</w:t>
      </w:r>
      <w:bookmarkEnd w:id="40"/>
    </w:p>
    <w:p w14:paraId="77DDF1E8">
      <w:pPr>
        <w:jc w:val="both"/>
        <w:rPr>
          <w:sz w:val="20"/>
          <w:szCs w:val="20"/>
        </w:rPr>
      </w:pPr>
      <w:r>
        <w:rPr>
          <w:sz w:val="20"/>
          <w:szCs w:val="20"/>
        </w:rPr>
        <w:t xml:space="preserve">A counter electrode is an important component of the DSSC to which the redox mediator is reduced. Its function is to transfer the electrons coming from the external circuit back to the redox electrolyte (regeneration of the dye) (Thomas </w:t>
      </w:r>
      <w:r>
        <w:rPr>
          <w:i/>
          <w:sz w:val="20"/>
          <w:szCs w:val="20"/>
        </w:rPr>
        <w:t>et al.,</w:t>
      </w:r>
      <w:r>
        <w:rPr>
          <w:sz w:val="20"/>
          <w:szCs w:val="20"/>
        </w:rPr>
        <w:t xml:space="preserve"> 2014). The counter electrode must be well conductive with a low overvoltage to enable the reduction of the redox couple. However, it may also serve as a mirror to reflect the light transmitted by the photo electrode and allow it to pass through a second time, thereby improving the light absorption property with a given amount of sensitizer (Wu </w:t>
      </w:r>
      <w:r>
        <w:rPr>
          <w:i/>
          <w:sz w:val="20"/>
          <w:szCs w:val="20"/>
        </w:rPr>
        <w:t>et al.,</w:t>
      </w:r>
      <w:r>
        <w:rPr>
          <w:sz w:val="20"/>
          <w:szCs w:val="20"/>
        </w:rPr>
        <w:t xml:space="preserve"> 2017). The counter electrode is composed of platinum (Pt) coated FTO glass to enable more reversible electron transfer (Farooq </w:t>
      </w:r>
      <w:r>
        <w:rPr>
          <w:i/>
          <w:sz w:val="20"/>
          <w:szCs w:val="20"/>
        </w:rPr>
        <w:t>et al.,</w:t>
      </w:r>
      <w:r>
        <w:rPr>
          <w:sz w:val="20"/>
          <w:szCs w:val="20"/>
        </w:rPr>
        <w:t xml:space="preserve"> 2019; Yoon </w:t>
      </w:r>
      <w:r>
        <w:rPr>
          <w:i/>
          <w:sz w:val="20"/>
          <w:szCs w:val="20"/>
        </w:rPr>
        <w:t>et al.,</w:t>
      </w:r>
      <w:r>
        <w:rPr>
          <w:sz w:val="20"/>
          <w:szCs w:val="20"/>
        </w:rPr>
        <w:t xml:space="preserve"> 2008).</w:t>
      </w:r>
    </w:p>
    <w:p w14:paraId="18963AA2">
      <w:pPr>
        <w:jc w:val="both"/>
        <w:rPr>
          <w:sz w:val="20"/>
          <w:szCs w:val="20"/>
        </w:rPr>
      </w:pPr>
      <w:r>
        <w:rPr>
          <w:sz w:val="20"/>
          <w:szCs w:val="20"/>
        </w:rPr>
        <w:t xml:space="preserve">The importance of employing Platinum lies in its higher catalytic activity towards the iodide/triiodide redox reaction (Kaniyoor and Ramaprabhu, 2012). To reduce the cell fabrication costs, a few nanometer layers of Platinum are needed usually about 5 </w:t>
      </w:r>
      <w:r>
        <w:rPr>
          <w:sz w:val="20"/>
          <w:szCs w:val="20"/>
        </w:rPr>
        <w:sym w:font="Symbol" w:char="F06D"/>
      </w:r>
      <w:r>
        <w:rPr>
          <w:sz w:val="20"/>
          <w:szCs w:val="20"/>
        </w:rPr>
        <w:t xml:space="preserve">g.cm </w:t>
      </w:r>
      <w:r>
        <w:rPr>
          <w:sz w:val="20"/>
          <w:szCs w:val="20"/>
          <w:vertAlign w:val="superscript"/>
        </w:rPr>
        <w:t xml:space="preserve">-2 </w:t>
      </w:r>
      <w:r>
        <w:rPr>
          <w:sz w:val="20"/>
          <w:szCs w:val="20"/>
        </w:rPr>
        <w:t xml:space="preserve">(Christensen </w:t>
      </w:r>
      <w:r>
        <w:rPr>
          <w:i/>
          <w:sz w:val="20"/>
          <w:szCs w:val="20"/>
        </w:rPr>
        <w:t>et al.,</w:t>
      </w:r>
      <w:r>
        <w:rPr>
          <w:sz w:val="20"/>
          <w:szCs w:val="20"/>
        </w:rPr>
        <w:t xml:space="preserve"> 2009; Raimondi </w:t>
      </w:r>
      <w:r>
        <w:rPr>
          <w:i/>
          <w:sz w:val="20"/>
          <w:szCs w:val="20"/>
        </w:rPr>
        <w:t>et al.,</w:t>
      </w:r>
      <w:r>
        <w:rPr>
          <w:sz w:val="20"/>
          <w:szCs w:val="20"/>
        </w:rPr>
        <w:t xml:space="preserve"> 2005), the thin Platinum layer is almost transparent, platinum-plated counter electrodes should be used in cells that require reverse lighting. Many materials, such as activated carbon on FTO glass, graphite, alloys, carbon black, and organic-ion doped conducting polymer of poly(3,4-ethylenedioxythiophene) (PEDOT) on both FTO-glass and ITO- glass has been used as counter electrodes in DSSCs (Hunter, 2016), (Zhang </w:t>
      </w:r>
      <w:r>
        <w:rPr>
          <w:i/>
          <w:sz w:val="20"/>
          <w:szCs w:val="20"/>
        </w:rPr>
        <w:t>et al.,</w:t>
      </w:r>
      <w:r>
        <w:rPr>
          <w:sz w:val="20"/>
          <w:szCs w:val="20"/>
        </w:rPr>
        <w:t xml:space="preserve"> 2021). The main problem with these materials is that to have high catalytic activity, thick layers of them are required. A thick layer absorbs light and slows the production process (Briscoe and Dunn, 2016). Sometimes, a thin layer of gold is employed to help in improving the fill factor. However, the efficiency obtained when platinum is employed is higher compared to when any other material is employed (Kloke </w:t>
      </w:r>
      <w:r>
        <w:rPr>
          <w:i/>
          <w:sz w:val="20"/>
          <w:szCs w:val="20"/>
        </w:rPr>
        <w:t>et al.,</w:t>
      </w:r>
      <w:r>
        <w:rPr>
          <w:sz w:val="20"/>
          <w:szCs w:val="20"/>
        </w:rPr>
        <w:t xml:space="preserve"> 2011). The most commonly used catalyst is platinum (Pt). Platinum is chemically stable in the electrolyte. Platinum is placed on the substrate by thermal annealing of a salt, sputtering, or pyrolysis (Chen and Holt-Hindle, 2010). </w:t>
      </w:r>
    </w:p>
    <w:p w14:paraId="56541B50">
      <w:pPr>
        <w:pStyle w:val="2"/>
        <w:spacing w:before="0"/>
        <w:jc w:val="both"/>
        <w:rPr>
          <w:rFonts w:ascii="Times New Roman" w:hAnsi="Times New Roman" w:cs="Times New Roman"/>
          <w:color w:val="auto"/>
          <w:sz w:val="20"/>
          <w:szCs w:val="20"/>
        </w:rPr>
      </w:pPr>
      <w:bookmarkStart w:id="41" w:name="_Toc177051994"/>
      <w:r>
        <w:rPr>
          <w:rFonts w:ascii="Times New Roman" w:hAnsi="Times New Roman" w:cs="Times New Roman"/>
          <w:color w:val="auto"/>
          <w:sz w:val="20"/>
          <w:szCs w:val="20"/>
        </w:rPr>
        <w:t>Dyes (photosensitizers)</w:t>
      </w:r>
      <w:bookmarkEnd w:id="41"/>
    </w:p>
    <w:p w14:paraId="73A8AA52">
      <w:pPr>
        <w:jc w:val="both"/>
        <w:rPr>
          <w:sz w:val="20"/>
          <w:szCs w:val="20"/>
        </w:rPr>
      </w:pPr>
      <w:r>
        <mc:AlternateContent>
          <mc:Choice Requires="wps">
            <w:drawing>
              <wp:anchor distT="0" distB="0" distL="114300" distR="114300" simplePos="0" relativeHeight="251673600" behindDoc="0" locked="0" layoutInCell="1" allowOverlap="1">
                <wp:simplePos x="0" y="0"/>
                <wp:positionH relativeFrom="column">
                  <wp:posOffset>2844800</wp:posOffset>
                </wp:positionH>
                <wp:positionV relativeFrom="paragraph">
                  <wp:posOffset>1339850</wp:posOffset>
                </wp:positionV>
                <wp:extent cx="495300" cy="316230"/>
                <wp:effectExtent l="0" t="0" r="0" b="0"/>
                <wp:wrapNone/>
                <wp:docPr id="1578300811" name="Text Box 3"/>
                <wp:cNvGraphicFramePr/>
                <a:graphic xmlns:a="http://schemas.openxmlformats.org/drawingml/2006/main">
                  <a:graphicData uri="http://schemas.microsoft.com/office/word/2010/wordprocessingShape">
                    <wps:wsp>
                      <wps:cNvSpPr txBox="1"/>
                      <wps:spPr>
                        <a:xfrm>
                          <a:off x="0" y="0"/>
                          <a:ext cx="495300" cy="316219"/>
                        </a:xfrm>
                        <a:prstGeom prst="rect">
                          <a:avLst/>
                        </a:prstGeom>
                        <a:noFill/>
                        <a:ln w="6350">
                          <a:noFill/>
                        </a:ln>
                      </wps:spPr>
                      <wps:txbx>
                        <w:txbxContent>
                          <w:p w14:paraId="6A4DF7C7">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273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224pt;margin-top:105.5pt;height:24.9pt;width:39pt;z-index:251673600;mso-width-relative:page;mso-height-relative:page;" filled="f" stroked="f" coordsize="21600,21600" o:gfxdata="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n61udsAAAALAQAADwAAAAAAAAABACAAAAAiAAAAZHJzL2Rvd25yZXYu&#10;eG1sUEsBAhQAFAAAAAgAh07iQNgtLXoxAgAAbQQAAA4AAAAAAAAAAQAgAAAAKgEAAGRycy9lMm9E&#10;b2MueG1sUEsFBgAAAAAGAAYAWQEAAM0FAAAAAA==&#10;">
                <v:fill on="f" focussize="0,0"/>
                <v:stroke on="f" weight="0.5pt"/>
                <v:imagedata o:title=""/>
                <o:lock v:ext="edit" aspectratio="f"/>
                <v:textbox>
                  <w:txbxContent>
                    <w:p w14:paraId="6A4DF7C7">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273</w:t>
                      </w:r>
                    </w:p>
                  </w:txbxContent>
                </v:textbox>
              </v:shape>
            </w:pict>
          </mc:Fallback>
        </mc:AlternateContent>
      </w:r>
      <w:r>
        <w:rPr>
          <w:sz w:val="20"/>
          <w:szCs w:val="20"/>
        </w:rPr>
        <w:t>Photosensitizers absorb visible light and move electrons to the conduction band of semiconductors. It is chemically bonded to the porous surface of a semiconductor. Photosensitizers are the key component of DSSC that influenced the increase in the efficiency of the cell through their ability to absorb visible light (Pallikkara and Ramakrishnan, 2021). Some criteria have to be fulfilled in selecting a suitable sensitizer for DSSC applications to have an efficient sensitization.</w:t>
      </w:r>
    </w:p>
    <w:p w14:paraId="289AF8F6">
      <w:pPr>
        <w:jc w:val="both"/>
        <w:rPr>
          <w:sz w:val="20"/>
          <w:szCs w:val="20"/>
        </w:rPr>
      </w:pPr>
      <w:r>
        <w:rPr>
          <w:sz w:val="20"/>
          <w:szCs w:val="20"/>
        </w:rPr>
        <w:t>i. The sensitizer should have a wide absorption spectrum to absorb a wide range of solar radiation.</w:t>
      </w:r>
    </w:p>
    <w:p w14:paraId="5C4DC1DE">
      <w:pPr>
        <w:jc w:val="both"/>
        <w:rPr>
          <w:sz w:val="20"/>
          <w:szCs w:val="20"/>
        </w:rPr>
      </w:pPr>
      <w:r>
        <w:rPr>
          <w:sz w:val="20"/>
          <w:szCs w:val="20"/>
        </w:rPr>
        <w:t>ii. The sensitizer's absorption coefficient (ε) should be higher than the absorption spectrum so that the minimum amount of sensitizer can absorb most of the visible light.</w:t>
      </w:r>
    </w:p>
    <w:p w14:paraId="2E134CF2">
      <w:pPr>
        <w:jc w:val="both"/>
        <w:rPr>
          <w:sz w:val="20"/>
          <w:szCs w:val="20"/>
        </w:rPr>
      </w:pPr>
      <w:r>
        <w:rPr>
          <w:sz w:val="20"/>
          <w:szCs w:val="20"/>
        </w:rPr>
        <w:t>iii. For faster electron injection, the excited state energy of the sensitizer must be above the conduction band edge of the semiconductor.</w:t>
      </w:r>
    </w:p>
    <w:p w14:paraId="357BBDF3">
      <w:pPr>
        <w:jc w:val="both"/>
        <w:rPr>
          <w:sz w:val="20"/>
          <w:szCs w:val="20"/>
        </w:rPr>
      </w:pPr>
      <w:r>
        <w:rPr>
          <w:sz w:val="20"/>
          <w:szCs w:val="20"/>
        </w:rPr>
        <w:t>iv. For efficient electron injection, it is necessary to have a longer excited state lifetime of the sensitizer.</w:t>
      </w:r>
    </w:p>
    <w:p w14:paraId="6732EB8A">
      <w:pPr>
        <w:jc w:val="both"/>
        <w:rPr>
          <w:sz w:val="20"/>
          <w:szCs w:val="20"/>
        </w:rPr>
      </w:pPr>
      <w:r>
        <w:rPr>
          <w:sz w:val="20"/>
          <w:szCs w:val="20"/>
        </w:rPr>
        <w:t>v. The oxidized sensitizer must have a higher positive potential than the redox couple in the electrolyte to prevent the injected electrons from recombining with the oxidized sensitizer. On the other hand, the redox potential of the electrolyte must be a positive value as it determines the potential of the counter electrode which influences the photovoltaic properties of the cell.</w:t>
      </w:r>
    </w:p>
    <w:p w14:paraId="27830C4A">
      <w:pPr>
        <w:jc w:val="both"/>
        <w:rPr>
          <w:sz w:val="20"/>
          <w:szCs w:val="20"/>
        </w:rPr>
      </w:pPr>
      <w:r>
        <w:rPr>
          <w:sz w:val="20"/>
          <w:szCs w:val="20"/>
        </w:rPr>
        <w:t>vi. The sensitizer requires a binding group (COOH, H</w:t>
      </w:r>
      <w:r>
        <w:rPr>
          <w:sz w:val="20"/>
          <w:szCs w:val="20"/>
          <w:vertAlign w:val="subscript"/>
        </w:rPr>
        <w:t>2</w:t>
      </w:r>
      <w:r>
        <w:rPr>
          <w:sz w:val="20"/>
          <w:szCs w:val="20"/>
        </w:rPr>
        <w:t>PO</w:t>
      </w:r>
      <w:r>
        <w:rPr>
          <w:sz w:val="20"/>
          <w:szCs w:val="20"/>
          <w:vertAlign w:val="subscript"/>
        </w:rPr>
        <w:t>3</w:t>
      </w:r>
      <w:r>
        <w:rPr>
          <w:sz w:val="20"/>
          <w:szCs w:val="20"/>
        </w:rPr>
        <w:t>, SO</w:t>
      </w:r>
      <w:r>
        <w:rPr>
          <w:sz w:val="20"/>
          <w:szCs w:val="20"/>
          <w:vertAlign w:val="subscript"/>
        </w:rPr>
        <w:t>3</w:t>
      </w:r>
      <w:r>
        <w:rPr>
          <w:sz w:val="20"/>
          <w:szCs w:val="20"/>
        </w:rPr>
        <w:t>H, etc.) that acts as a bridge for electron injection.</w:t>
      </w:r>
    </w:p>
    <w:p w14:paraId="697B2FB9">
      <w:pPr>
        <w:jc w:val="both"/>
        <w:rPr>
          <w:sz w:val="20"/>
          <w:szCs w:val="20"/>
        </w:rPr>
      </w:pPr>
      <w:r>
        <w:rPr>
          <w:sz w:val="20"/>
          <w:szCs w:val="20"/>
        </w:rPr>
        <w:t>vii. The sensitizer must be soluble in solvent for adsorption to take place on the electrodes and must not be desorbed by the electrolyte redox.</w:t>
      </w:r>
    </w:p>
    <w:p w14:paraId="35E2B8EE">
      <w:pPr>
        <w:jc w:val="both"/>
        <w:rPr>
          <w:sz w:val="20"/>
          <w:szCs w:val="20"/>
        </w:rPr>
      </w:pPr>
      <w:r>
        <w:rPr>
          <w:sz w:val="20"/>
          <w:szCs w:val="20"/>
        </w:rPr>
        <w:t xml:space="preserve">viii. The sensitizer must be chemically, thermally, and electrochemically stable in the electrolyte medium and during exposure to sunlight (Carella </w:t>
      </w:r>
      <w:r>
        <w:rPr>
          <w:i/>
          <w:sz w:val="20"/>
          <w:szCs w:val="20"/>
        </w:rPr>
        <w:t>et al.,</w:t>
      </w:r>
      <w:r>
        <w:rPr>
          <w:sz w:val="20"/>
          <w:szCs w:val="20"/>
        </w:rPr>
        <w:t xml:space="preserve"> 2018).</w:t>
      </w:r>
    </w:p>
    <w:p w14:paraId="55DD4B71">
      <w:pPr>
        <w:jc w:val="both"/>
        <w:rPr>
          <w:sz w:val="20"/>
          <w:szCs w:val="20"/>
        </w:rPr>
      </w:pPr>
      <w:r>
        <w:rPr>
          <w:sz w:val="20"/>
          <w:szCs w:val="20"/>
        </w:rPr>
        <w:t xml:space="preserve">Three main families of sensitizers have been studied for use in DSSCs. Thus are; Metal-based sensitizers like, Ruthenium (Vougioukalakis </w:t>
      </w:r>
      <w:r>
        <w:rPr>
          <w:i/>
          <w:sz w:val="20"/>
          <w:szCs w:val="20"/>
        </w:rPr>
        <w:t>et al.,</w:t>
      </w:r>
      <w:r>
        <w:rPr>
          <w:sz w:val="20"/>
          <w:szCs w:val="20"/>
        </w:rPr>
        <w:t xml:space="preserve"> 2011; Nazeeruddin</w:t>
      </w:r>
      <w:r>
        <w:rPr>
          <w:i/>
          <w:sz w:val="20"/>
          <w:szCs w:val="20"/>
        </w:rPr>
        <w:t>et al.,</w:t>
      </w:r>
      <w:r>
        <w:rPr>
          <w:sz w:val="20"/>
          <w:szCs w:val="20"/>
        </w:rPr>
        <w:t xml:space="preserve"> 2005), osmium (Wu </w:t>
      </w:r>
      <w:r>
        <w:rPr>
          <w:i/>
          <w:sz w:val="20"/>
          <w:szCs w:val="20"/>
        </w:rPr>
        <w:t>et al.,</w:t>
      </w:r>
      <w:r>
        <w:rPr>
          <w:sz w:val="20"/>
          <w:szCs w:val="20"/>
        </w:rPr>
        <w:t xml:space="preserve"> 2012; Juwita </w:t>
      </w:r>
      <w:r>
        <w:rPr>
          <w:i/>
          <w:sz w:val="20"/>
          <w:szCs w:val="20"/>
        </w:rPr>
        <w:t>et al.,</w:t>
      </w:r>
      <w:r>
        <w:rPr>
          <w:sz w:val="20"/>
          <w:szCs w:val="20"/>
        </w:rPr>
        <w:t xml:space="preserve"> 2020; Lazic </w:t>
      </w:r>
      <w:r>
        <w:rPr>
          <w:i/>
          <w:sz w:val="20"/>
          <w:szCs w:val="20"/>
        </w:rPr>
        <w:t>et al.,</w:t>
      </w:r>
      <w:r>
        <w:rPr>
          <w:sz w:val="20"/>
          <w:szCs w:val="20"/>
        </w:rPr>
        <w:t xml:space="preserve"> 2017), platinum (Zhang </w:t>
      </w:r>
      <w:r>
        <w:rPr>
          <w:i/>
          <w:sz w:val="20"/>
          <w:szCs w:val="20"/>
        </w:rPr>
        <w:t>et al.,</w:t>
      </w:r>
      <w:r>
        <w:rPr>
          <w:sz w:val="20"/>
          <w:szCs w:val="20"/>
        </w:rPr>
        <w:t xml:space="preserve"> 2007), Copper (Shahzad </w:t>
      </w:r>
      <w:r>
        <w:rPr>
          <w:i/>
          <w:sz w:val="20"/>
          <w:szCs w:val="20"/>
        </w:rPr>
        <w:t>et al.,</w:t>
      </w:r>
      <w:r>
        <w:rPr>
          <w:sz w:val="20"/>
          <w:szCs w:val="20"/>
        </w:rPr>
        <w:t xml:space="preserve"> 2015), iridium (Baranoff </w:t>
      </w:r>
      <w:r>
        <w:rPr>
          <w:i/>
          <w:sz w:val="20"/>
          <w:szCs w:val="20"/>
        </w:rPr>
        <w:t>et al.,</w:t>
      </w:r>
      <w:r>
        <w:rPr>
          <w:sz w:val="20"/>
          <w:szCs w:val="20"/>
        </w:rPr>
        <w:t xml:space="preserve"> 2010), iron, zinc etc. Metal-free (organic) sensitizers include indolines, coumarin, carbazole, phenothiazine (Devadiga </w:t>
      </w:r>
      <w:r>
        <w:rPr>
          <w:i/>
          <w:sz w:val="20"/>
          <w:szCs w:val="20"/>
        </w:rPr>
        <w:t>et al.,</w:t>
      </w:r>
      <w:r>
        <w:rPr>
          <w:sz w:val="20"/>
          <w:szCs w:val="20"/>
        </w:rPr>
        <w:t xml:space="preserve"> 2021), etc. Natural sensitizers are extracted from fruits, flowers, leaves, and other parts of plants (Ludin,</w:t>
      </w:r>
      <w:r>
        <w:rPr>
          <w:i/>
          <w:sz w:val="20"/>
          <w:szCs w:val="20"/>
        </w:rPr>
        <w:t>et al.,</w:t>
      </w:r>
      <w:r>
        <w:rPr>
          <w:sz w:val="20"/>
          <w:szCs w:val="20"/>
        </w:rPr>
        <w:t xml:space="preserve"> 2014). </w:t>
      </w:r>
    </w:p>
    <w:p w14:paraId="25A404BF">
      <w:pPr>
        <w:jc w:val="both"/>
        <w:rPr>
          <w:sz w:val="20"/>
          <w:szCs w:val="20"/>
        </w:rPr>
      </w:pPr>
      <w:r>
        <w:rPr>
          <w:sz w:val="20"/>
          <w:szCs w:val="20"/>
        </w:rPr>
        <w:t>Computational calculations are important because they reveal the electron density of the molecules which helps in knowing the electronic excitation behavior of the molecules. The electronic properties of dyes are related to their molecular structure. To have a good cell performance, an efficient intramolecular charge transfer is required. TD-DFT (Time-Dependent Density Functional Theory) is the first principle-based calculation technique used to know the electron excitation situation of the molecule upon the excitation process (Marques and Gross, 2004). Comparing the calculated absorption spectrum with the experimental absorption spectrum reveals that the computational study is accurate and helpful. Many types of research have been done based on different methods and routes to find better sensitizers for DSSC applications.</w:t>
      </w:r>
    </w:p>
    <w:p w14:paraId="2056CCEF">
      <w:pPr>
        <w:pStyle w:val="2"/>
        <w:spacing w:before="0"/>
        <w:jc w:val="both"/>
        <w:rPr>
          <w:rFonts w:ascii="Times New Roman" w:hAnsi="Times New Roman" w:cs="Times New Roman"/>
          <w:color w:val="auto"/>
          <w:sz w:val="20"/>
          <w:szCs w:val="20"/>
        </w:rPr>
      </w:pPr>
      <w:bookmarkStart w:id="42" w:name="_Toc177051995"/>
      <w:r>
        <w:rPr>
          <w:rFonts w:ascii="Times New Roman" w:hAnsi="Times New Roman" w:cs="Times New Roman"/>
          <w:color w:val="auto"/>
          <w:sz w:val="20"/>
          <w:szCs w:val="20"/>
        </w:rPr>
        <w:t>MOLECULAR ENGINEERING OF SENSITIZERS</w:t>
      </w:r>
      <w:bookmarkEnd w:id="42"/>
    </w:p>
    <w:p w14:paraId="3D00B37B">
      <w:pPr>
        <w:jc w:val="both"/>
        <w:rPr>
          <w:sz w:val="20"/>
          <w:szCs w:val="20"/>
        </w:rPr>
      </w:pPr>
      <w:r>
        <w:rPr>
          <w:sz w:val="20"/>
          <w:szCs w:val="20"/>
        </w:rPr>
        <w:t>In general, dye sensitizers used in various applications consist of three main components: an electron donor (D), a conjugated bridge (linker), and an electron acceptor (A). These components can be arranged in different frameworks, such as D-A, D-π-A, D-A-π-A, and so on. Based on their composition materials, dye sensitizers can be classified into two categories: metal complex dye sensitizers and metal-free organic dye sensitizers (Arkan et al., 2024).</w:t>
      </w:r>
    </w:p>
    <w:p w14:paraId="5EF25A89">
      <w:pPr>
        <w:jc w:val="both"/>
        <w:rPr>
          <w:sz w:val="20"/>
          <w:szCs w:val="20"/>
        </w:rPr>
      </w:pPr>
      <w:r>
        <w:rPr>
          <w:sz w:val="20"/>
          <w:szCs w:val="20"/>
        </w:rPr>
        <w:t>Improving the performance of dye-sensitized solar cells (DSSCs) poses a significant challenge due to the chemical complexity of the device. The various components of DSSCs interact with each other in intricate ways and play a crucial role in determining the final performance of the cells. As a result, achieving optimization for each component requires a lot of repetitive and tedious experimental work.</w:t>
      </w:r>
    </w:p>
    <w:p w14:paraId="56120449">
      <w:pPr>
        <w:jc w:val="both"/>
        <w:rPr>
          <w:b/>
          <w:sz w:val="20"/>
          <w:szCs w:val="20"/>
        </w:rPr>
      </w:pPr>
      <w:r>
        <w:rPr>
          <w:sz w:val="20"/>
          <w:szCs w:val="20"/>
        </w:rPr>
        <w:t xml:space="preserve">To address this challenge, the application of theoretical chemical calculations in the study of DSSCs holds great significance. These calculations enable a deeper understanding of the structure-activity relationship within the solar cells and the specific roles played by each component at the microscopic level (Zhao </w:t>
      </w:r>
      <w:r>
        <w:rPr>
          <w:i/>
          <w:sz w:val="20"/>
          <w:szCs w:val="20"/>
        </w:rPr>
        <w:t>et al.,</w:t>
      </w:r>
      <w:r>
        <w:rPr>
          <w:sz w:val="20"/>
          <w:szCs w:val="20"/>
        </w:rPr>
        <w:t xml:space="preserve"> 2024). Theoretical calculations not only facilitate systemic and efficient optimization of the components but also help save material and financial resources. By reducing the research costs associated with DSSCs, theoretical chemical calculations contribute to the further development of these solar cells (Martsinovich and Troisi, 2011).</w:t>
      </w:r>
    </w:p>
    <w:p w14:paraId="01109901">
      <w:pPr>
        <w:jc w:val="both"/>
        <w:rPr>
          <w:b/>
          <w:sz w:val="20"/>
          <w:szCs w:val="20"/>
        </w:rPr>
      </w:pPr>
    </w:p>
    <w:p w14:paraId="08FEDA63">
      <w:pPr>
        <w:jc w:val="both"/>
        <w:rPr>
          <w:b/>
          <w:sz w:val="20"/>
          <w:szCs w:val="20"/>
        </w:rPr>
      </w:pPr>
      <w:r>
        <w:rPr>
          <w:b/>
          <w:sz w:val="20"/>
          <w:szCs w:val="20"/>
        </w:rPr>
        <w:t>MATERIALS AND METHODS</w:t>
      </w:r>
    </w:p>
    <w:p w14:paraId="3CE41AAC">
      <w:pPr>
        <w:pStyle w:val="2"/>
        <w:spacing w:before="0"/>
        <w:jc w:val="both"/>
        <w:rPr>
          <w:rFonts w:ascii="Times New Roman" w:hAnsi="Times New Roman" w:cs="Times New Roman"/>
          <w:color w:val="auto"/>
          <w:sz w:val="20"/>
          <w:szCs w:val="20"/>
        </w:rPr>
      </w:pPr>
      <w:bookmarkStart w:id="43" w:name="_Toc177051996"/>
      <w:bookmarkStart w:id="44" w:name="_Toc377302211"/>
      <w:r>
        <w:rPr>
          <w:rFonts w:ascii="Times New Roman" w:hAnsi="Times New Roman" w:cs="Times New Roman"/>
          <w:color w:val="auto"/>
          <w:sz w:val="20"/>
          <w:szCs w:val="20"/>
        </w:rPr>
        <w:t>D-A Framework</w:t>
      </w:r>
      <w:bookmarkEnd w:id="43"/>
      <w:bookmarkEnd w:id="44"/>
    </w:p>
    <w:p w14:paraId="15E00E0E">
      <w:pPr>
        <w:jc w:val="both"/>
        <w:rPr>
          <w:sz w:val="20"/>
          <w:szCs w:val="20"/>
        </w:rPr>
      </w:pPr>
      <w:r>
        <w:rPr>
          <w:sz w:val="20"/>
          <w:szCs w:val="20"/>
        </w:rPr>
        <w:t xml:space="preserve">The D-A (Donor-Acceptor) framework in dye sensitizers is a simple structure consisting of only two components: a donor and an acceptor (Hachi </w:t>
      </w:r>
      <w:r>
        <w:rPr>
          <w:i/>
          <w:sz w:val="20"/>
          <w:szCs w:val="20"/>
        </w:rPr>
        <w:t>et al.,</w:t>
      </w:r>
      <w:r>
        <w:rPr>
          <w:sz w:val="20"/>
          <w:szCs w:val="20"/>
        </w:rPr>
        <w:t xml:space="preserve"> 2021). This framework does not include π-linkers, which are present in other more complex dye sensitizers. The absence of π- linkers has two significant advantages. Firstly, it reduces the length of the dye molecules, enabling quick electron transfer from the donor to the acceptor. Secondly, many π- linkers possess strong conjugation, which can lead to interactions between dye molecules when they aggregate on the semiconductor surface. These interactions can significantly impact the absorption of visible light, resulting in energy loss (Singh and Kanaparthi, 2022). Therefore, utilizing the D-A framework without π-linkers, dye sensitizers can achieve efficient electron transfer and minimize energy loss due to dye aggregation, making them promising candidates for enhancing the performance of solar cells.</w:t>
      </w:r>
    </w:p>
    <w:p w14:paraId="4F87F332">
      <w:pPr>
        <w:pStyle w:val="2"/>
        <w:spacing w:before="0"/>
        <w:jc w:val="both"/>
        <w:rPr>
          <w:rFonts w:ascii="Times New Roman" w:hAnsi="Times New Roman" w:cs="Times New Roman"/>
          <w:color w:val="auto"/>
          <w:sz w:val="20"/>
          <w:szCs w:val="20"/>
        </w:rPr>
      </w:pPr>
      <w:bookmarkStart w:id="45" w:name="_Toc177051997"/>
      <w:bookmarkStart w:id="46" w:name="_Toc377302212"/>
      <w:r>
        <w:rPr>
          <w:rFonts w:ascii="Times New Roman" w:hAnsi="Times New Roman" w:cs="Times New Roman"/>
          <w:color w:val="auto"/>
          <w:sz w:val="20"/>
          <w:szCs w:val="20"/>
        </w:rPr>
        <w:t>D -π-A Framework</w:t>
      </w:r>
      <w:bookmarkEnd w:id="45"/>
      <w:bookmarkEnd w:id="46"/>
    </w:p>
    <w:p w14:paraId="2D89A347">
      <w:pPr>
        <w:jc w:val="both"/>
        <w:rPr>
          <w:sz w:val="20"/>
          <w:szCs w:val="20"/>
        </w:rPr>
      </w:pPr>
      <w:r>
        <mc:AlternateContent>
          <mc:Choice Requires="wps">
            <w:drawing>
              <wp:anchor distT="0" distB="0" distL="114300" distR="114300" simplePos="0" relativeHeight="251674624" behindDoc="0" locked="0" layoutInCell="1" allowOverlap="1">
                <wp:simplePos x="0" y="0"/>
                <wp:positionH relativeFrom="column">
                  <wp:posOffset>2825750</wp:posOffset>
                </wp:positionH>
                <wp:positionV relativeFrom="paragraph">
                  <wp:posOffset>539115</wp:posOffset>
                </wp:positionV>
                <wp:extent cx="495300" cy="316230"/>
                <wp:effectExtent l="0" t="0" r="0" b="0"/>
                <wp:wrapNone/>
                <wp:docPr id="774111015" name="Text Box 3"/>
                <wp:cNvGraphicFramePr/>
                <a:graphic xmlns:a="http://schemas.openxmlformats.org/drawingml/2006/main">
                  <a:graphicData uri="http://schemas.microsoft.com/office/word/2010/wordprocessingShape">
                    <wps:wsp>
                      <wps:cNvSpPr txBox="1"/>
                      <wps:spPr>
                        <a:xfrm>
                          <a:off x="0" y="0"/>
                          <a:ext cx="495300" cy="316219"/>
                        </a:xfrm>
                        <a:prstGeom prst="rect">
                          <a:avLst/>
                        </a:prstGeom>
                        <a:noFill/>
                        <a:ln w="6350">
                          <a:noFill/>
                        </a:ln>
                      </wps:spPr>
                      <wps:txbx>
                        <w:txbxContent>
                          <w:p w14:paraId="3C618C24">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274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222.5pt;margin-top:42.45pt;height:24.9pt;width:39pt;z-index:251674624;mso-width-relative:page;mso-height-relative:page;" filled="f" stroked="f" coordsize="21600,21600" o:gfxdata="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UTrmO2wAAAAoBAAAPAAAAAAAAAAEAIAAAACIAAABkcnMvZG93bnJldi54&#10;bWxQSwECFAAUAAAACACHTuJA9sBIhzACAABsBAAADgAAAAAAAAABACAAAAAqAQAAZHJzL2Uyb0Rv&#10;Yy54bWxQSwUGAAAAAAYABgBZAQAAzAUAAAAA&#10;">
                <v:fill on="f" focussize="0,0"/>
                <v:stroke on="f" weight="0.5pt"/>
                <v:imagedata o:title=""/>
                <o:lock v:ext="edit" aspectratio="f"/>
                <v:textbox>
                  <w:txbxContent>
                    <w:p w14:paraId="3C618C24">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274</w:t>
                      </w:r>
                    </w:p>
                  </w:txbxContent>
                </v:textbox>
              </v:shape>
            </w:pict>
          </mc:Fallback>
        </mc:AlternateContent>
      </w:r>
      <w:r>
        <w:rPr>
          <w:sz w:val="20"/>
          <w:szCs w:val="20"/>
        </w:rPr>
        <w:t xml:space="preserve">The D-π-A architecture, which consists of a donor, a conjugated π-linker, and an acceptor, is a promising strategy for designing dyes with excellent photoelectric conversion and electron transfer abilities. The conjugated π-linker plays a crucial role in facilitating the transfer of electrons from the donor to the acceptor (Chai </w:t>
      </w:r>
      <w:r>
        <w:rPr>
          <w:i/>
          <w:sz w:val="20"/>
          <w:szCs w:val="20"/>
        </w:rPr>
        <w:t>et al.,</w:t>
      </w:r>
      <w:r>
        <w:rPr>
          <w:sz w:val="20"/>
          <w:szCs w:val="20"/>
        </w:rPr>
        <w:t xml:space="preserve"> 2014). Researchers have been actively exploring and enhancing the structure of these three components to develop a wide range of D-π-A dye sensitizers.</w:t>
      </w:r>
    </w:p>
    <w:p w14:paraId="6D3D6167">
      <w:pPr>
        <w:jc w:val="both"/>
        <w:rPr>
          <w:sz w:val="20"/>
          <w:szCs w:val="20"/>
        </w:rPr>
        <w:sectPr>
          <w:type w:val="continuous"/>
          <w:pgSz w:w="12240" w:h="15840"/>
          <w:pgMar w:top="1440" w:right="1440" w:bottom="1440" w:left="1440" w:header="720" w:footer="720" w:gutter="0"/>
          <w:cols w:space="227" w:num="2"/>
          <w:docGrid w:linePitch="299" w:charSpace="0"/>
        </w:sectPr>
      </w:pPr>
    </w:p>
    <w:p w14:paraId="66CEACD8">
      <w:pPr>
        <w:jc w:val="both"/>
        <w:rPr>
          <w:sz w:val="20"/>
          <w:szCs w:val="20"/>
        </w:rPr>
        <w:sectPr>
          <w:type w:val="continuous"/>
          <w:pgSz w:w="12240" w:h="15840"/>
          <w:pgMar w:top="1440" w:right="1440" w:bottom="1440" w:left="1440" w:header="720" w:footer="720" w:gutter="0"/>
          <w:cols w:space="227" w:num="1"/>
          <w:docGrid w:linePitch="299" w:charSpace="0"/>
        </w:sectPr>
      </w:pPr>
      <w:r>
        <w:rPr>
          <w:sz w:val="20"/>
          <w:szCs w:val="20"/>
          <w:lang w:eastAsia="en-US"/>
        </w:rPr>
        <w:drawing>
          <wp:inline distT="0" distB="0" distL="0" distR="0">
            <wp:extent cx="5899150" cy="1929765"/>
            <wp:effectExtent l="0" t="0" r="0" b="0"/>
            <wp:docPr id="20" name="Picture 3"/>
            <wp:cNvGraphicFramePr/>
            <a:graphic xmlns:a="http://schemas.openxmlformats.org/drawingml/2006/main">
              <a:graphicData uri="http://schemas.openxmlformats.org/drawingml/2006/picture">
                <pic:pic xmlns:pic="http://schemas.openxmlformats.org/drawingml/2006/picture">
                  <pic:nvPicPr>
                    <pic:cNvPr id="20" name="Picture 3"/>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911763" cy="1934465"/>
                    </a:xfrm>
                    <a:prstGeom prst="rect">
                      <a:avLst/>
                    </a:prstGeom>
                    <a:noFill/>
                    <a:ln>
                      <a:noFill/>
                    </a:ln>
                    <a:effectLst/>
                  </pic:spPr>
                </pic:pic>
              </a:graphicData>
            </a:graphic>
          </wp:inline>
        </w:drawing>
      </w:r>
    </w:p>
    <w:p w14:paraId="144993AB">
      <w:pPr>
        <w:jc w:val="both"/>
        <w:rPr>
          <w:sz w:val="20"/>
          <w:szCs w:val="20"/>
        </w:rPr>
      </w:pPr>
    </w:p>
    <w:p w14:paraId="5C7AC390">
      <w:pPr>
        <w:ind w:left="720" w:firstLine="720"/>
        <w:jc w:val="both"/>
        <w:rPr>
          <w:b/>
          <w:sz w:val="20"/>
          <w:szCs w:val="20"/>
        </w:rPr>
        <w:sectPr>
          <w:type w:val="continuous"/>
          <w:pgSz w:w="12240" w:h="15840"/>
          <w:pgMar w:top="1440" w:right="1440" w:bottom="1440" w:left="1440" w:header="720" w:footer="720" w:gutter="0"/>
          <w:cols w:space="227" w:num="2"/>
          <w:docGrid w:linePitch="299" w:charSpace="0"/>
        </w:sectPr>
      </w:pPr>
    </w:p>
    <w:p w14:paraId="6CAD4B85">
      <w:pPr>
        <w:ind w:left="720" w:firstLine="720"/>
        <w:jc w:val="both"/>
        <w:rPr>
          <w:b/>
          <w:sz w:val="20"/>
          <w:szCs w:val="20"/>
        </w:rPr>
        <w:sectPr>
          <w:type w:val="continuous"/>
          <w:pgSz w:w="12240" w:h="15840"/>
          <w:pgMar w:top="1440" w:right="1440" w:bottom="1440" w:left="1440" w:header="720" w:footer="720" w:gutter="0"/>
          <w:cols w:space="227" w:num="1"/>
          <w:docGrid w:linePitch="299" w:charSpace="0"/>
        </w:sectPr>
      </w:pPr>
      <w:r>
        <w:rPr>
          <w:b/>
          <w:sz w:val="20"/>
          <w:szCs w:val="20"/>
        </w:rPr>
        <w:t>Fig. 3 Showing the donor, linker, and acceptor mode of operation</w:t>
      </w:r>
    </w:p>
    <w:p w14:paraId="13E6FA2E">
      <w:pPr>
        <w:jc w:val="both"/>
        <w:rPr>
          <w:sz w:val="20"/>
          <w:szCs w:val="20"/>
        </w:rPr>
      </w:pPr>
      <w:r>
        <w:rPr>
          <w:sz w:val="20"/>
          <w:szCs w:val="20"/>
        </w:rPr>
        <w:t xml:space="preserve">The linker in the dye sensitizers possesses favorable planar and conjugation properties, which facilitate efficient electron transfer. Additionally, the presence of a π- linker can enhance the excitation efficiency and prolong the lifetime of excited electrons to some extent. By modifying the length or dihedral angle of the π-linker, the photoelectric properties of the dye sensitizer can be improved, leading to changes in its optical properties (Prachumrak </w:t>
      </w:r>
      <w:r>
        <w:rPr>
          <w:i/>
          <w:sz w:val="20"/>
          <w:szCs w:val="20"/>
        </w:rPr>
        <w:t>et al.,</w:t>
      </w:r>
      <w:r>
        <w:rPr>
          <w:sz w:val="20"/>
          <w:szCs w:val="20"/>
        </w:rPr>
        <w:t xml:space="preserve"> 2017).</w:t>
      </w:r>
    </w:p>
    <w:p w14:paraId="1F18798D">
      <w:pPr>
        <w:spacing w:before="100" w:beforeAutospacing="1"/>
        <w:jc w:val="both"/>
        <w:rPr>
          <w:sz w:val="20"/>
          <w:szCs w:val="20"/>
        </w:rPr>
      </w:pPr>
      <w:r>
        <w:rPr>
          <w:sz w:val="20"/>
          <w:szCs w:val="20"/>
        </w:rPr>
        <w:t>This reviewis aim to address these challenges by investigating new materials to improve the efficiency and stability of dye-sensitized solar cells. The goal is to advance the development of DSSCs, making them a more competitive and practical option for renewable energy generation.</w:t>
      </w:r>
    </w:p>
    <w:p w14:paraId="0E67CC48">
      <w:pPr>
        <w:pStyle w:val="2"/>
        <w:spacing w:before="0"/>
        <w:jc w:val="both"/>
        <w:rPr>
          <w:rFonts w:ascii="Times New Roman" w:hAnsi="Times New Roman" w:cs="Times New Roman"/>
          <w:color w:val="auto"/>
          <w:sz w:val="20"/>
          <w:szCs w:val="20"/>
        </w:rPr>
      </w:pPr>
      <w:bookmarkStart w:id="47" w:name="_Toc177052002"/>
    </w:p>
    <w:p w14:paraId="08FBCA9A">
      <w:pPr>
        <w:pStyle w:val="2"/>
        <w:spacing w:before="0"/>
        <w:jc w:val="both"/>
        <w:rPr>
          <w:rFonts w:ascii="Times New Roman" w:hAnsi="Times New Roman" w:cs="Times New Roman"/>
          <w:color w:val="auto"/>
          <w:sz w:val="20"/>
          <w:szCs w:val="20"/>
        </w:rPr>
      </w:pPr>
      <w:r>
        <w:rPr>
          <w:rFonts w:ascii="Times New Roman" w:hAnsi="Times New Roman" w:cs="Times New Roman"/>
          <w:color w:val="auto"/>
          <w:sz w:val="20"/>
          <w:szCs w:val="20"/>
        </w:rPr>
        <w:t>METAL-BASED SENSITIZERS</w:t>
      </w:r>
      <w:bookmarkEnd w:id="47"/>
      <w:r>
        <w:rPr>
          <w:rFonts w:ascii="Times New Roman" w:hAnsi="Times New Roman" w:cs="Times New Roman"/>
          <w:color w:val="auto"/>
          <w:sz w:val="20"/>
          <w:szCs w:val="20"/>
        </w:rPr>
        <w:tab/>
      </w:r>
    </w:p>
    <w:p w14:paraId="3E982826">
      <w:pPr>
        <w:jc w:val="both"/>
        <w:rPr>
          <w:sz w:val="20"/>
          <w:szCs w:val="20"/>
        </w:rPr>
      </w:pPr>
      <w:r>
        <w:rPr>
          <w:sz w:val="20"/>
          <w:szCs w:val="20"/>
        </w:rPr>
        <w:t xml:space="preserve">Metal-based sensitizers contain anchoring ligands (ACLs) which are responsible for the union between the sensitizer with semiconductor and ancillary ligands (ALLs) which are responsible for tuning the properties of the sensitizers. Metal to ligand charge transfer (MLCT) state can be altered by modifying anchoring ligands or changing ancillary ligands or their substituents. It was reported that a lot of metal-based sensitizers were prepared by changing the ALLs (Shikoh, 2018; Polo </w:t>
      </w:r>
      <w:r>
        <w:rPr>
          <w:i/>
          <w:sz w:val="20"/>
          <w:szCs w:val="20"/>
        </w:rPr>
        <w:t>et al.,</w:t>
      </w:r>
      <w:r>
        <w:rPr>
          <w:sz w:val="20"/>
          <w:szCs w:val="20"/>
        </w:rPr>
        <w:t xml:space="preserve"> 2004).</w:t>
      </w:r>
    </w:p>
    <w:p w14:paraId="6E49081A">
      <w:pPr>
        <w:pStyle w:val="2"/>
        <w:spacing w:before="0"/>
        <w:jc w:val="both"/>
        <w:rPr>
          <w:rFonts w:ascii="Times New Roman" w:hAnsi="Times New Roman" w:cs="Times New Roman"/>
          <w:color w:val="auto"/>
          <w:sz w:val="20"/>
          <w:szCs w:val="20"/>
        </w:rPr>
      </w:pPr>
      <w:bookmarkStart w:id="48" w:name="_Toc177052003"/>
      <w:r>
        <w:rPr>
          <w:rFonts w:ascii="Times New Roman" w:hAnsi="Times New Roman" w:cs="Times New Roman"/>
          <w:color w:val="auto"/>
          <w:sz w:val="20"/>
          <w:szCs w:val="20"/>
        </w:rPr>
        <w:t>Ruthenium based Sensitizers</w:t>
      </w:r>
      <w:bookmarkEnd w:id="48"/>
    </w:p>
    <w:p w14:paraId="02C8C689">
      <w:pPr>
        <w:jc w:val="both"/>
        <w:rPr>
          <w:sz w:val="20"/>
          <w:szCs w:val="20"/>
        </w:rPr>
      </w:pPr>
      <w:r>
        <w:rPr>
          <w:sz w:val="20"/>
          <w:szCs w:val="20"/>
        </w:rPr>
        <w:t>Ruthenium-based metal sensitizers are the most investigated ones for DSSC application because they show better efficiency because of their good photovoltaic properties (Stability and broad absorption of spectra, etc) (Tomar</w:t>
      </w:r>
      <w:r>
        <w:rPr>
          <w:i/>
          <w:sz w:val="20"/>
          <w:szCs w:val="20"/>
        </w:rPr>
        <w:t>et al.,</w:t>
      </w:r>
      <w:r>
        <w:rPr>
          <w:sz w:val="20"/>
          <w:szCs w:val="20"/>
        </w:rPr>
        <w:t xml:space="preserve"> 2020).</w:t>
      </w:r>
    </w:p>
    <w:p w14:paraId="6B751743">
      <w:pPr>
        <w:jc w:val="both"/>
        <w:rPr>
          <w:sz w:val="20"/>
          <w:szCs w:val="20"/>
        </w:rPr>
      </w:pPr>
      <w:r>
        <w:rPr>
          <w:sz w:val="20"/>
          <w:szCs w:val="20"/>
        </w:rPr>
        <w:t>The sensitizers attached the TiO</w:t>
      </w:r>
      <w:r>
        <w:rPr>
          <w:sz w:val="20"/>
          <w:szCs w:val="20"/>
          <w:vertAlign w:val="subscript"/>
        </w:rPr>
        <w:t>2</w:t>
      </w:r>
      <w:r>
        <w:rPr>
          <w:sz w:val="20"/>
          <w:szCs w:val="20"/>
        </w:rPr>
        <w:t xml:space="preserve"> through the anchoring groups (carboxylate, phosphonate, or hydroxamate) (Zhang and Cole, 2015) Carboxylate and phosphonate groups are the ones responsible for the electron injection into the CB of semiconductors (She et al., 2007). Ruthenium polypyridyl complexes are obtained by the reaction between polypyridyl ligand with ruthenium trichloride (Cheung </w:t>
      </w:r>
      <w:r>
        <w:rPr>
          <w:i/>
          <w:sz w:val="20"/>
          <w:szCs w:val="20"/>
        </w:rPr>
        <w:t>et al.,</w:t>
      </w:r>
      <w:r>
        <w:rPr>
          <w:sz w:val="20"/>
          <w:szCs w:val="20"/>
        </w:rPr>
        <w:t xml:space="preserve"> 2012).  Many synthetic routes to obtain highly efficient sensitizers have been reported in many kinds of literature (Clifford </w:t>
      </w:r>
      <w:r>
        <w:rPr>
          <w:i/>
          <w:sz w:val="20"/>
          <w:szCs w:val="20"/>
        </w:rPr>
        <w:t>et al.,</w:t>
      </w:r>
      <w:r>
        <w:rPr>
          <w:sz w:val="20"/>
          <w:szCs w:val="20"/>
        </w:rPr>
        <w:t xml:space="preserve"> 2011).</w:t>
      </w:r>
    </w:p>
    <w:p w14:paraId="060A469A">
      <w:pPr>
        <w:jc w:val="both"/>
        <w:rPr>
          <w:sz w:val="20"/>
          <w:szCs w:val="20"/>
        </w:rPr>
      </w:pPr>
      <w:r>
        <w:rPr>
          <w:sz w:val="20"/>
          <w:szCs w:val="20"/>
        </w:rPr>
        <w:t>The most successful ruthenium-based sensitizer in DSSCs is Ruthenium (II) polypyridyl based sensitizer because both their ACLs and ALLs can be manipulated easily to obtain a product with better performance. Higher photovoltaic performance is achieved by tuning the ALLs which are either bipyridines or terpyridines with the heterocyclic unit or alky, aryl, etc (Reynal and Palomares, 2011). Polypyridyl ruthenium sensitizers can be either polynuclear bipyridyl ruthenium sensitizers, carboxylated polypyridyl ruthenium sensitizers, or phosphonate ruthenium sensitizers (Mede</w:t>
      </w:r>
      <w:r>
        <w:rPr>
          <w:i/>
          <w:sz w:val="20"/>
          <w:szCs w:val="20"/>
        </w:rPr>
        <w:t xml:space="preserve"> et al.,</w:t>
      </w:r>
      <w:r>
        <w:rPr>
          <w:sz w:val="20"/>
          <w:szCs w:val="20"/>
        </w:rPr>
        <w:t xml:space="preserve"> 2018). The carboxylated bipyridine that serves as the anchoring is responsible for linking the sensitizer to the semiconductor and facilitating electron injection (Stern </w:t>
      </w:r>
      <w:r>
        <w:rPr>
          <w:i/>
          <w:sz w:val="20"/>
          <w:szCs w:val="20"/>
        </w:rPr>
        <w:t>et al.,</w:t>
      </w:r>
      <w:r>
        <w:rPr>
          <w:sz w:val="20"/>
          <w:szCs w:val="20"/>
        </w:rPr>
        <w:t xml:space="preserve"> 2014). Carboxylated bipyridine ligands were used in developing the first ruthenium-based sensitizer in 1979 (He </w:t>
      </w:r>
      <w:r>
        <w:rPr>
          <w:i/>
          <w:sz w:val="20"/>
          <w:szCs w:val="20"/>
        </w:rPr>
        <w:t>et al.,</w:t>
      </w:r>
      <w:r>
        <w:rPr>
          <w:sz w:val="20"/>
          <w:szCs w:val="20"/>
        </w:rPr>
        <w:t xml:space="preserve"> 2015).  Scientists have synthesized and reported many ruthenium-based sensitizers to increase the efficiency and performance of DSSCs (Younes and Ghaddar, 2008). De Silvestro employed the same dye but with three carboxylated bipyridine ligands with the IPCE that was above 40% in 1985 (Giribabu </w:t>
      </w:r>
      <w:r>
        <w:rPr>
          <w:i/>
          <w:sz w:val="20"/>
          <w:szCs w:val="20"/>
        </w:rPr>
        <w:t>et al.,</w:t>
      </w:r>
      <w:r>
        <w:rPr>
          <w:sz w:val="20"/>
          <w:szCs w:val="20"/>
        </w:rPr>
        <w:t xml:space="preserve"> 2012).</w:t>
      </w:r>
    </w:p>
    <w:p w14:paraId="534343A8">
      <w:pPr>
        <w:jc w:val="both"/>
        <w:rPr>
          <w:sz w:val="20"/>
          <w:szCs w:val="20"/>
        </w:rPr>
      </w:pPr>
      <w:r>
        <mc:AlternateContent>
          <mc:Choice Requires="wps">
            <w:drawing>
              <wp:anchor distT="0" distB="0" distL="114300" distR="114300" simplePos="0" relativeHeight="251675648" behindDoc="0" locked="0" layoutInCell="1" allowOverlap="1">
                <wp:simplePos x="0" y="0"/>
                <wp:positionH relativeFrom="column">
                  <wp:posOffset>2851150</wp:posOffset>
                </wp:positionH>
                <wp:positionV relativeFrom="paragraph">
                  <wp:posOffset>965200</wp:posOffset>
                </wp:positionV>
                <wp:extent cx="495300" cy="316230"/>
                <wp:effectExtent l="0" t="0" r="0" b="0"/>
                <wp:wrapNone/>
                <wp:docPr id="99960868" name="Text Box 3"/>
                <wp:cNvGraphicFramePr/>
                <a:graphic xmlns:a="http://schemas.openxmlformats.org/drawingml/2006/main">
                  <a:graphicData uri="http://schemas.microsoft.com/office/word/2010/wordprocessingShape">
                    <wps:wsp>
                      <wps:cNvSpPr txBox="1"/>
                      <wps:spPr>
                        <a:xfrm>
                          <a:off x="0" y="0"/>
                          <a:ext cx="495300" cy="316219"/>
                        </a:xfrm>
                        <a:prstGeom prst="rect">
                          <a:avLst/>
                        </a:prstGeom>
                        <a:noFill/>
                        <a:ln w="6350">
                          <a:noFill/>
                        </a:ln>
                      </wps:spPr>
                      <wps:txbx>
                        <w:txbxContent>
                          <w:p w14:paraId="04903BE6">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275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224.5pt;margin-top:76pt;height:24.9pt;width:39pt;z-index:251675648;mso-width-relative:page;mso-height-relative:page;" filled="f" stroked="f" coordsize="21600,21600" o:gfxdata="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RCpCm2gAAAAsBAAAPAAAAAAAAAAEAIAAAACIAAABkcnMvZG93bnJldi54&#10;bWxQSwECFAAUAAAACACHTuJAI7f8zjECAABrBAAADgAAAAAAAAABACAAAAApAQAAZHJzL2Uyb0Rv&#10;Yy54bWxQSwUGAAAAAAYABgBZAQAAzAUAAAAA&#10;">
                <v:fill on="f" focussize="0,0"/>
                <v:stroke on="f" weight="0.5pt"/>
                <v:imagedata o:title=""/>
                <o:lock v:ext="edit" aspectratio="f"/>
                <v:textbox>
                  <w:txbxContent>
                    <w:p w14:paraId="04903BE6">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275</w:t>
                      </w:r>
                    </w:p>
                  </w:txbxContent>
                </v:textbox>
              </v:shape>
            </w:pict>
          </mc:Fallback>
        </mc:AlternateContent>
      </w:r>
      <w:r>
        <w:rPr>
          <w:sz w:val="20"/>
          <w:szCs w:val="20"/>
        </w:rPr>
        <w:t xml:space="preserve">Michael Gratzel employed a trinuclear Ru complex that raised the light absorption capability and obtained an efficiency of 7.1-7.9% in 1991 (Lau and Soroush, 2019). In 1993 Nazeeruddin reported a series of mononuclear Ruthenium complexes such as cis-(X)2 bis (2,2′-bipyridyl-4,4′-dicarboxylate) ruthenium(II) (Fig where X are Cl, Br, I, CN, and SCN. Among them, thiocyanate derivative, cis-(SCN)2 bis (2,2′-bipyridyl-4,4′-dicarboxylate) ruthenium(II), coded N3, was found to be outstanding with an efficiency of 10% and a wider absorption spectrum (due to the presence of NCS) (Nazeeruddin </w:t>
      </w:r>
      <w:r>
        <w:rPr>
          <w:i/>
          <w:sz w:val="20"/>
          <w:szCs w:val="20"/>
        </w:rPr>
        <w:t>et al.,</w:t>
      </w:r>
      <w:r>
        <w:rPr>
          <w:sz w:val="20"/>
          <w:szCs w:val="20"/>
        </w:rPr>
        <w:t xml:space="preserve"> 1993). Many researchers used different methods to change the ligands of Ruthenium complexes with the view of improving the photovoltaic performance of the photosensitizers. Extending the absorption spectrum of dyes near to IR region improves the efficiency of DSSCs.</w:t>
      </w:r>
    </w:p>
    <w:p w14:paraId="56876955">
      <w:pPr>
        <w:jc w:val="both"/>
        <w:rPr>
          <w:sz w:val="20"/>
          <w:szCs w:val="20"/>
        </w:rPr>
      </w:pPr>
      <w:r>
        <w:rPr>
          <w:sz w:val="20"/>
          <w:szCs w:val="20"/>
        </w:rPr>
        <w:t xml:space="preserve">Gratzel and coworkers in 2005 reported a black dye coded as N719 that is obtained by double deprotonation of N3 dye, it has an efficiency of 10.4% and a broader absorption spectrum extending to the near-infrared region. The ruthenium center consists of a single terpyridine ligand substituted with three thiocyanate ligands and carboxyl groups (Kong and Dai, 2022). This shows that the degree of protonation of sensitizers affects the properties of the semiconductor (Ronca, </w:t>
      </w:r>
      <w:r>
        <w:rPr>
          <w:i/>
          <w:sz w:val="20"/>
          <w:szCs w:val="20"/>
        </w:rPr>
        <w:t>et al.,</w:t>
      </w:r>
      <w:r>
        <w:rPr>
          <w:sz w:val="20"/>
          <w:szCs w:val="20"/>
        </w:rPr>
        <w:t xml:space="preserve"> 2014). </w:t>
      </w:r>
    </w:p>
    <w:p w14:paraId="23E0D1E6">
      <w:pPr>
        <w:jc w:val="both"/>
        <w:rPr>
          <w:sz w:val="20"/>
          <w:szCs w:val="20"/>
        </w:rPr>
      </w:pPr>
      <w:r>
        <w:rPr>
          <w:sz w:val="20"/>
          <w:szCs w:val="20"/>
        </w:rPr>
        <w:t xml:space="preserve">Another ruthenium-based series of sensitizers was reported to have tridentate terpyridine as anchoring ligands which shows an increase in Voc and recombination resistance (Tomar </w:t>
      </w:r>
      <w:r>
        <w:rPr>
          <w:i/>
          <w:sz w:val="20"/>
          <w:szCs w:val="20"/>
        </w:rPr>
        <w:t>et al.,</w:t>
      </w:r>
      <w:r>
        <w:rPr>
          <w:sz w:val="20"/>
          <w:szCs w:val="20"/>
        </w:rPr>
        <w:t xml:space="preserve"> 2020). The effect of replacing the alkyl chain with thioalkyl chains was reported to increase the efficiency of the cells (Moineau-Chane Ching, 2023). He </w:t>
      </w:r>
      <w:r>
        <w:rPr>
          <w:i/>
          <w:sz w:val="20"/>
          <w:szCs w:val="20"/>
        </w:rPr>
        <w:t>et al.,</w:t>
      </w:r>
      <w:r>
        <w:rPr>
          <w:sz w:val="20"/>
          <w:szCs w:val="20"/>
        </w:rPr>
        <w:t xml:space="preserve"> 2015  employed conjugated electron-rich compounds as π conjugated ancillary ligands in the polypyridyl ruthenium sensitizer and achieved an efficiency of 11%. They reported that the higher extinction coefficients of the sensitizer reduce recombination and increase the efficiency of charge collection (He </w:t>
      </w:r>
      <w:r>
        <w:rPr>
          <w:i/>
          <w:sz w:val="20"/>
          <w:szCs w:val="20"/>
        </w:rPr>
        <w:t>et al.,</w:t>
      </w:r>
      <w:r>
        <w:rPr>
          <w:sz w:val="20"/>
          <w:szCs w:val="20"/>
        </w:rPr>
        <w:t xml:space="preserve"> 2015).</w:t>
      </w:r>
    </w:p>
    <w:p w14:paraId="02E12D3D">
      <w:pPr>
        <w:jc w:val="both"/>
        <w:rPr>
          <w:sz w:val="20"/>
          <w:szCs w:val="20"/>
        </w:rPr>
      </w:pPr>
      <w:r>
        <w:rPr>
          <w:sz w:val="20"/>
          <w:szCs w:val="20"/>
        </w:rPr>
        <w:t xml:space="preserve">Wu et al (2013) also reported a series of thiocyanate-free Ruthenium sensitizers having bidentate and tridentate ligands with a conversion efficiency of 9.04% and broader absorption near the IR region (880nm). The results obtained show the effect of recombination resistance within the cell that is explained by the VOC behavior (Wu </w:t>
      </w:r>
      <w:r>
        <w:rPr>
          <w:i/>
          <w:sz w:val="20"/>
          <w:szCs w:val="20"/>
        </w:rPr>
        <w:t>et al.,</w:t>
      </w:r>
      <w:r>
        <w:rPr>
          <w:sz w:val="20"/>
          <w:szCs w:val="20"/>
        </w:rPr>
        <w:t xml:space="preserve"> 2013).</w:t>
      </w:r>
    </w:p>
    <w:p w14:paraId="139137FB">
      <w:pPr>
        <w:jc w:val="both"/>
        <w:rPr>
          <w:sz w:val="20"/>
          <w:szCs w:val="20"/>
        </w:rPr>
      </w:pPr>
      <w:r>
        <w:rPr>
          <w:sz w:val="20"/>
          <w:szCs w:val="20"/>
        </w:rPr>
        <w:t xml:space="preserve">Wang </w:t>
      </w:r>
      <w:r>
        <w:rPr>
          <w:i/>
          <w:sz w:val="20"/>
          <w:szCs w:val="20"/>
        </w:rPr>
        <w:t>et al.,</w:t>
      </w:r>
      <w:r>
        <w:rPr>
          <w:sz w:val="20"/>
          <w:szCs w:val="20"/>
        </w:rPr>
        <w:t xml:space="preserve"> (2012) reported that intense dye loading increases the absorption spectra which results in higher efficiency. The series of sensitizers reported having a tridentate anchoring group with two ligands (pyrazolyl- pyridine) (Wang </w:t>
      </w:r>
      <w:r>
        <w:rPr>
          <w:i/>
          <w:sz w:val="20"/>
          <w:szCs w:val="20"/>
        </w:rPr>
        <w:t>et al.,</w:t>
      </w:r>
      <w:r>
        <w:rPr>
          <w:sz w:val="20"/>
          <w:szCs w:val="20"/>
        </w:rPr>
        <w:t xml:space="preserve"> 2012). It's important to note that molecular engineering of Ru-based sensitizers such as; modification of anchoring and ancillary ligands, and structural modification to raise the absorption towards the near IR region, increases the efficiency of the cell. Zalas reported that employing an anchoring group at the para position increases the efficiency by two times and four times than that obtained by meta and ortho positions respectively (Zalas</w:t>
      </w:r>
      <w:r>
        <w:rPr>
          <w:i/>
          <w:sz w:val="20"/>
          <w:szCs w:val="20"/>
        </w:rPr>
        <w:t>et al.,</w:t>
      </w:r>
      <w:r>
        <w:rPr>
          <w:sz w:val="20"/>
          <w:szCs w:val="20"/>
        </w:rPr>
        <w:t xml:space="preserve"> 2014). Scientists have employed many strategies with the view of enhancing the molar extinction coefficients and improving the absorption capabilities to the near IR region (Qian </w:t>
      </w:r>
      <w:r>
        <w:rPr>
          <w:i/>
          <w:sz w:val="20"/>
          <w:szCs w:val="20"/>
        </w:rPr>
        <w:t>et al.,</w:t>
      </w:r>
      <w:r>
        <w:rPr>
          <w:sz w:val="20"/>
          <w:szCs w:val="20"/>
        </w:rPr>
        <w:t xml:space="preserve"> 2010). Novel ruthenium multi-carboxylic-based sensitizers (RMCCs) were also reported to have an IPCE of 15% at 510nm with higher absorption coefficients (Shahroosvand </w:t>
      </w:r>
      <w:r>
        <w:rPr>
          <w:i/>
          <w:sz w:val="20"/>
          <w:szCs w:val="20"/>
        </w:rPr>
        <w:t>et al.,</w:t>
      </w:r>
      <w:r>
        <w:rPr>
          <w:sz w:val="20"/>
          <w:szCs w:val="20"/>
        </w:rPr>
        <w:t xml:space="preserve"> 2014).  Ruthenium-based sensitizer denoted as S8 was reported to have an efficiency of 5.36% and a higher absorption coefficient. They reported that the higher efficiency obtained was a result of an increase in the electron injection between the cells (Qin and Peng, 2012).</w:t>
      </w:r>
    </w:p>
    <w:p w14:paraId="451D6237">
      <w:pPr>
        <w:jc w:val="both"/>
        <w:rPr>
          <w:sz w:val="20"/>
          <w:szCs w:val="20"/>
        </w:rPr>
      </w:pPr>
      <w:r>
        <w:rPr>
          <w:sz w:val="20"/>
          <w:szCs w:val="20"/>
        </w:rPr>
        <w:t xml:space="preserve">Adeloye </w:t>
      </w:r>
      <w:r>
        <w:rPr>
          <w:i/>
          <w:sz w:val="20"/>
          <w:szCs w:val="20"/>
        </w:rPr>
        <w:t>et al.,</w:t>
      </w:r>
      <w:r>
        <w:rPr>
          <w:sz w:val="20"/>
          <w:szCs w:val="20"/>
        </w:rPr>
        <w:t xml:space="preserve"> (2014) reported ruthenium-based sensitizers employing anthracene moieties and compared their photophysical properties with an analog complex that does not contain the anthracene. The results show that the ruthenium-based sensitizers have higher and broader molar absorption coefficients (Adeloye and Ajibade, 2014). Effects of ligand structure were investigated by Funaki </w:t>
      </w:r>
      <w:r>
        <w:rPr>
          <w:i/>
          <w:sz w:val="20"/>
          <w:szCs w:val="20"/>
        </w:rPr>
        <w:t>et al.,</w:t>
      </w:r>
      <w:r>
        <w:rPr>
          <w:sz w:val="20"/>
          <w:szCs w:val="20"/>
        </w:rPr>
        <w:t xml:space="preserve"> (2014) by synthesizing three different ruthenium-based sensitizers named FT22, FT23, and FT61. Among them FT61 has the highest efficiency of 5.53% and exhibited an IPCE of 25% at 900nm followed by FT22 with an efficiency of 3.81%, FT23 has the lowest efficiency among them with 3.43% (Funaki </w:t>
      </w:r>
      <w:r>
        <w:rPr>
          <w:i/>
          <w:sz w:val="20"/>
          <w:szCs w:val="20"/>
        </w:rPr>
        <w:t>et al.,</w:t>
      </w:r>
      <w:r>
        <w:rPr>
          <w:sz w:val="20"/>
          <w:szCs w:val="20"/>
        </w:rPr>
        <w:t xml:space="preserve"> 2014).</w:t>
      </w:r>
    </w:p>
    <w:p w14:paraId="134DB425">
      <w:pPr>
        <w:jc w:val="both"/>
        <w:rPr>
          <w:sz w:val="20"/>
          <w:szCs w:val="20"/>
        </w:rPr>
      </w:pPr>
      <w:r>
        <w:rPr>
          <w:sz w:val="20"/>
          <w:szCs w:val="20"/>
        </w:rPr>
        <w:t xml:space="preserve">Another series of novel ruthenium sensitizers were synthesized and reported by McCall et al incorporating Sulphur- donor bidentate ligands. Their photovoltaic and computational properties were also studied (McCall </w:t>
      </w:r>
      <w:r>
        <w:rPr>
          <w:i/>
          <w:sz w:val="20"/>
          <w:szCs w:val="20"/>
        </w:rPr>
        <w:t>et al.,</w:t>
      </w:r>
      <w:r>
        <w:rPr>
          <w:sz w:val="20"/>
          <w:szCs w:val="20"/>
        </w:rPr>
        <w:t xml:space="preserve"> 2009). A series of five novel ruthenium-based sensitizers having a dianionic tridentate ligand was synthesized, compared their photovoltaic properties with that of black dye, and reported that at a lower wavelength below 600nm, they have larger molar absorption coefficients (Pashaei </w:t>
      </w:r>
      <w:r>
        <w:rPr>
          <w:i/>
          <w:sz w:val="20"/>
          <w:szCs w:val="20"/>
        </w:rPr>
        <w:t>et al.,</w:t>
      </w:r>
      <w:r>
        <w:rPr>
          <w:sz w:val="20"/>
          <w:szCs w:val="20"/>
        </w:rPr>
        <w:t xml:space="preserve"> 2016). Another ruthenium-based sensitizer denoted as A597 having thiocyanate co-ligands, 4,4′-dioctylamido- 2,2′-bipyridine ligand, and 4,4′-carboxy- 2,2′-bipyridine as an anchoring ligand was reported with an efficiency of 7.25% (Qin and Peng 2012). Desorption was noticed from carboxylate polypyridyl ruthenium sensitizers in an aqueous solution when the pH was below 5 (Bae </w:t>
      </w:r>
      <w:r>
        <w:rPr>
          <w:i/>
          <w:sz w:val="20"/>
          <w:szCs w:val="20"/>
        </w:rPr>
        <w:t>et al.,</w:t>
      </w:r>
      <w:r>
        <w:rPr>
          <w:sz w:val="20"/>
          <w:szCs w:val="20"/>
        </w:rPr>
        <w:t xml:space="preserve"> 2004).</w:t>
      </w:r>
    </w:p>
    <w:p w14:paraId="2704B2F4">
      <w:pPr>
        <w:jc w:val="both"/>
        <w:rPr>
          <w:sz w:val="20"/>
          <w:szCs w:val="20"/>
        </w:rPr>
      </w:pPr>
      <w:r>
        <w:rPr>
          <w:sz w:val="20"/>
          <w:szCs w:val="20"/>
        </w:rPr>
        <w:t xml:space="preserve">The phosphonate group of the phosphonate polyypyridyl ruthenium sensitizers which serve as the anchoring ligand is resistant to desorption from the semiconductor even at higher pH. The property affects the electron injection (Raber </w:t>
      </w:r>
      <w:r>
        <w:rPr>
          <w:i/>
          <w:sz w:val="20"/>
          <w:szCs w:val="20"/>
        </w:rPr>
        <w:t>et al.,</w:t>
      </w:r>
      <w:r>
        <w:rPr>
          <w:sz w:val="20"/>
          <w:szCs w:val="20"/>
        </w:rPr>
        <w:t xml:space="preserve"> 2018).  </w:t>
      </w:r>
    </w:p>
    <w:p w14:paraId="7A52075D">
      <w:pPr>
        <w:jc w:val="both"/>
        <w:rPr>
          <w:sz w:val="20"/>
          <w:szCs w:val="20"/>
        </w:rPr>
      </w:pPr>
      <w:r>
        <w:rPr>
          <w:sz w:val="20"/>
          <w:szCs w:val="20"/>
        </w:rPr>
        <w:t>The first reported phosphonate polypyridyl ruthenium sensitizer (complex 1) with a Langmuir adsorption coefficient that is 80 times higher than that of N3 dye and a poor lifetime at an excited state. Its analogs Z907 and N621 possess an efficiency of 7.3% to 9.6% respectively with extraordinary stability of over 1000hrs under illumination (Sekar and Gehlot, 2010).</w:t>
      </w:r>
    </w:p>
    <w:p w14:paraId="37F17AFD">
      <w:pPr>
        <w:jc w:val="both"/>
        <w:rPr>
          <w:sz w:val="20"/>
          <w:szCs w:val="20"/>
        </w:rPr>
      </w:pPr>
      <w:r>
        <mc:AlternateContent>
          <mc:Choice Requires="wps">
            <w:drawing>
              <wp:anchor distT="0" distB="0" distL="114300" distR="114300" simplePos="0" relativeHeight="251676672" behindDoc="0" locked="0" layoutInCell="1" allowOverlap="1">
                <wp:simplePos x="0" y="0"/>
                <wp:positionH relativeFrom="column">
                  <wp:posOffset>2832100</wp:posOffset>
                </wp:positionH>
                <wp:positionV relativeFrom="paragraph">
                  <wp:posOffset>837565</wp:posOffset>
                </wp:positionV>
                <wp:extent cx="495300" cy="316230"/>
                <wp:effectExtent l="0" t="0" r="0" b="0"/>
                <wp:wrapNone/>
                <wp:docPr id="1949594214" name="Text Box 3"/>
                <wp:cNvGraphicFramePr/>
                <a:graphic xmlns:a="http://schemas.openxmlformats.org/drawingml/2006/main">
                  <a:graphicData uri="http://schemas.microsoft.com/office/word/2010/wordprocessingShape">
                    <wps:wsp>
                      <wps:cNvSpPr txBox="1"/>
                      <wps:spPr>
                        <a:xfrm>
                          <a:off x="0" y="0"/>
                          <a:ext cx="495300" cy="316219"/>
                        </a:xfrm>
                        <a:prstGeom prst="rect">
                          <a:avLst/>
                        </a:prstGeom>
                        <a:noFill/>
                        <a:ln w="6350">
                          <a:noFill/>
                        </a:ln>
                      </wps:spPr>
                      <wps:txbx>
                        <w:txbxContent>
                          <w:p w14:paraId="0B0C142C">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276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223pt;margin-top:65.95pt;height:24.9pt;width:39pt;z-index:251676672;mso-width-relative:page;mso-height-relative:page;" filled="f" stroked="f" coordsize="21600,21600" o:gfxdata="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LdACdsAAAALAQAADwAAAAAAAAABACAAAAAiAAAAZHJzL2Rvd25yZXYu&#10;eG1sUEsBAhQAFAAAAAgAh07iQOEBBv4xAgAAbQQAAA4AAAAAAAAAAQAgAAAAKgEAAGRycy9lMm9E&#10;b2MueG1sUEsFBgAAAAAGAAYAWQEAAM0FAAAAAA==&#10;">
                <v:fill on="f" focussize="0,0"/>
                <v:stroke on="f" weight="0.5pt"/>
                <v:imagedata o:title=""/>
                <o:lock v:ext="edit" aspectratio="f"/>
                <v:textbox>
                  <w:txbxContent>
                    <w:p w14:paraId="0B0C142C">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276</w:t>
                      </w:r>
                    </w:p>
                  </w:txbxContent>
                </v:textbox>
              </v:shape>
            </w:pict>
          </mc:Fallback>
        </mc:AlternateContent>
      </w:r>
      <w:r>
        <w:rPr>
          <w:sz w:val="20"/>
          <w:szCs w:val="20"/>
        </w:rPr>
        <w:t>Polynuclear complexes were employed to raise the absorption coefficient because of their bulky structure. Increasing the absorption coefficient in solution does not increase the light absorption property on DSSCs because there is low penetration of the bulky polynuclear ruthenium sensitizer on TiO</w:t>
      </w:r>
      <w:r>
        <w:rPr>
          <w:sz w:val="20"/>
          <w:szCs w:val="20"/>
          <w:vertAlign w:val="subscript"/>
        </w:rPr>
        <w:t>2</w:t>
      </w:r>
      <w:r>
        <w:rPr>
          <w:sz w:val="20"/>
          <w:szCs w:val="20"/>
        </w:rPr>
        <w:t xml:space="preserve"> compared to mononuclear complexes (Shalini </w:t>
      </w:r>
      <w:r>
        <w:rPr>
          <w:i/>
          <w:sz w:val="20"/>
          <w:szCs w:val="20"/>
        </w:rPr>
        <w:t>et al.,</w:t>
      </w:r>
      <w:r>
        <w:rPr>
          <w:sz w:val="20"/>
          <w:szCs w:val="20"/>
        </w:rPr>
        <w:t xml:space="preserve"> 2016).  The absorption spectrum of some dyes does not match with the solar emission spectrum which leads to the employment of the co-sensitization process (Ananthakumar </w:t>
      </w:r>
      <w:r>
        <w:rPr>
          <w:i/>
          <w:sz w:val="20"/>
          <w:szCs w:val="20"/>
        </w:rPr>
        <w:t>et al.,</w:t>
      </w:r>
      <w:r>
        <w:rPr>
          <w:sz w:val="20"/>
          <w:szCs w:val="20"/>
        </w:rPr>
        <w:t xml:space="preserve"> 2019).  Co-sensitization of several dyes with ruthenium polypyridyl complexes improved the power conversion efficiency to 13% compared to those sensitized with a single dye. The photovoltaic performance and spectral response were improved by co-sensitizing a squarine dye and polypyridyl ruthenium dye (Chang </w:t>
      </w:r>
      <w:r>
        <w:rPr>
          <w:i/>
          <w:sz w:val="20"/>
          <w:szCs w:val="20"/>
        </w:rPr>
        <w:t>et al.,</w:t>
      </w:r>
      <w:r>
        <w:rPr>
          <w:sz w:val="20"/>
          <w:szCs w:val="20"/>
        </w:rPr>
        <w:t xml:space="preserve"> 2013).</w:t>
      </w:r>
    </w:p>
    <w:p w14:paraId="46080DA8">
      <w:pPr>
        <w:jc w:val="both"/>
        <w:rPr>
          <w:sz w:val="20"/>
          <w:szCs w:val="20"/>
        </w:rPr>
      </w:pPr>
      <w:r>
        <w:rPr>
          <w:sz w:val="20"/>
          <w:szCs w:val="20"/>
        </w:rPr>
        <w:t xml:space="preserve">Many attempts were made by scientists to replace ruthenium metal with different metals like Copper (Cu), Iron (Fe) Osmium (Os), Platinum (Pt), Rhenium (Re), etc (Mahadik </w:t>
      </w:r>
      <w:r>
        <w:rPr>
          <w:i/>
          <w:sz w:val="20"/>
          <w:szCs w:val="20"/>
        </w:rPr>
        <w:t>et al.,</w:t>
      </w:r>
      <w:r>
        <w:rPr>
          <w:sz w:val="20"/>
          <w:szCs w:val="20"/>
        </w:rPr>
        <w:t xml:space="preserve"> 2024).  Copper-based sensitizers were synthesized and reported to be effective on DSSCs with a higher IPCE compared to N719 dye (Dragonetti </w:t>
      </w:r>
      <w:r>
        <w:rPr>
          <w:i/>
          <w:sz w:val="20"/>
          <w:szCs w:val="20"/>
        </w:rPr>
        <w:t>et al.,</w:t>
      </w:r>
      <w:r>
        <w:rPr>
          <w:sz w:val="20"/>
          <w:szCs w:val="20"/>
        </w:rPr>
        <w:t xml:space="preserve"> 2019). Two Platinum-based sensitizers were also reported with an efficiency of 2.6% and 2.33% and a broad absorption spectrum (Yahya </w:t>
      </w:r>
      <w:r>
        <w:rPr>
          <w:i/>
          <w:sz w:val="20"/>
          <w:szCs w:val="20"/>
        </w:rPr>
        <w:t>et al.,</w:t>
      </w:r>
      <w:r>
        <w:rPr>
          <w:sz w:val="20"/>
          <w:szCs w:val="20"/>
        </w:rPr>
        <w:t xml:space="preserve"> 2021). Osmium-based sensitizer was reported to have photochemical stability that is higher than that of ruthenium-based sensitizer (black dye) and an IPCE that is 50% lower than it (Onicha, 2010). A series of rhenium-based sensitizers were reported to have efficiencies of 1.72%, 1.46%, and 1.43% with a red-shifted absorption (Chawla and Tripathi, 2015). Iron-based sensitizers with a very low efficiency of 0.29% and 0.24% were reported but their photodegradation stability is high (Canivet and Wisser, 2023). Ruthenium is a heavy metal that is costly, harmful to the environment in higher quantities and degrades in water or moisture. A broader absorption spectrum of ruthenium-based sensitizers is leading to higher efficiencies (Yahya </w:t>
      </w:r>
      <w:r>
        <w:rPr>
          <w:i/>
          <w:sz w:val="20"/>
          <w:szCs w:val="20"/>
        </w:rPr>
        <w:t>et al.,</w:t>
      </w:r>
      <w:r>
        <w:rPr>
          <w:sz w:val="20"/>
          <w:szCs w:val="20"/>
        </w:rPr>
        <w:t xml:space="preserve"> 2021).</w:t>
      </w:r>
    </w:p>
    <w:p w14:paraId="3E00C664">
      <w:pPr>
        <w:pStyle w:val="2"/>
        <w:spacing w:before="0"/>
        <w:jc w:val="both"/>
        <w:rPr>
          <w:rFonts w:ascii="Times New Roman" w:hAnsi="Times New Roman" w:cs="Times New Roman"/>
          <w:color w:val="auto"/>
          <w:sz w:val="20"/>
          <w:szCs w:val="20"/>
        </w:rPr>
      </w:pPr>
      <w:bookmarkStart w:id="49" w:name="_Toc177052004"/>
      <w:r>
        <w:rPr>
          <w:rFonts w:ascii="Times New Roman" w:hAnsi="Times New Roman" w:cs="Times New Roman"/>
          <w:color w:val="auto"/>
          <w:sz w:val="20"/>
          <w:szCs w:val="20"/>
        </w:rPr>
        <w:t>2.2 METAL-FREE (ORGANIC) BASED SENSITIZERS</w:t>
      </w:r>
      <w:bookmarkEnd w:id="49"/>
    </w:p>
    <w:p w14:paraId="3EC7B46F">
      <w:pPr>
        <w:jc w:val="both"/>
        <w:rPr>
          <w:sz w:val="20"/>
          <w:szCs w:val="20"/>
        </w:rPr>
      </w:pPr>
      <w:r>
        <w:rPr>
          <w:sz w:val="20"/>
          <w:szCs w:val="20"/>
        </w:rPr>
        <w:t xml:space="preserve">The introduction of metal-free sensitizers for DSSC application improves the photovoltaic properties of the cell and also replaces the expensive ruthenium metal (Rahman </w:t>
      </w:r>
      <w:r>
        <w:rPr>
          <w:i/>
          <w:sz w:val="20"/>
          <w:szCs w:val="20"/>
        </w:rPr>
        <w:t>et al.,</w:t>
      </w:r>
      <w:r>
        <w:rPr>
          <w:sz w:val="20"/>
          <w:szCs w:val="20"/>
        </w:rPr>
        <w:t xml:space="preserve"> 2023).  Metal-free sensitizers are not harmful to the environment with an absorption coefficient that is much higher than that of ruthenium-based sensitizers which minimizes the loss of electrons at the interface of the sensitizer and semiconductor (Ahmad </w:t>
      </w:r>
      <w:r>
        <w:rPr>
          <w:i/>
          <w:sz w:val="20"/>
          <w:szCs w:val="20"/>
        </w:rPr>
        <w:t>et al.,</w:t>
      </w:r>
      <w:r>
        <w:rPr>
          <w:sz w:val="20"/>
          <w:szCs w:val="20"/>
        </w:rPr>
        <w:t xml:space="preserve"> 2013). The photovoltaic properties of these sensitizers can be tuned by changing substituents in their molecular structure.</w:t>
      </w:r>
    </w:p>
    <w:p w14:paraId="0E61D274">
      <w:pPr>
        <w:jc w:val="both"/>
        <w:rPr>
          <w:sz w:val="20"/>
          <w:szCs w:val="20"/>
        </w:rPr>
      </w:pPr>
      <w:r>
        <w:rPr>
          <w:sz w:val="20"/>
          <w:szCs w:val="20"/>
        </w:rPr>
        <w:t xml:space="preserve">The efficiency of metal-free sensitizers is influenced by the nature of the electrolytes used in the cell. i.e. the efficiency obtained when liquid electrolytes were used in metal-free based DSSCs is higher than the efficiencies obtained when ionic and solid-state electrolytes were employed as reported by many kinds of literature (Carella </w:t>
      </w:r>
      <w:r>
        <w:rPr>
          <w:i/>
          <w:sz w:val="20"/>
          <w:szCs w:val="20"/>
        </w:rPr>
        <w:t>et al.,</w:t>
      </w:r>
      <w:r>
        <w:rPr>
          <w:sz w:val="20"/>
          <w:szCs w:val="20"/>
        </w:rPr>
        <w:t xml:space="preserve"> 2018).</w:t>
      </w:r>
    </w:p>
    <w:p w14:paraId="59D37498">
      <w:pPr>
        <w:jc w:val="both"/>
        <w:rPr>
          <w:sz w:val="20"/>
          <w:szCs w:val="20"/>
        </w:rPr>
      </w:pPr>
      <w:r>
        <w:rPr>
          <w:sz w:val="20"/>
          <w:szCs w:val="20"/>
        </w:rPr>
        <w:t xml:space="preserve">Many design strategies were employed by many researchers in the synthesis of sensitizers such as D-A, D </w:t>
      </w:r>
      <w:r>
        <w:rPr>
          <w:rFonts w:ascii="Cambria Math" w:hAnsi="Cambria Math" w:cs="Cambria Math"/>
          <w:sz w:val="20"/>
          <w:szCs w:val="20"/>
        </w:rPr>
        <w:t>𝜋</w:t>
      </w:r>
      <w:r>
        <w:rPr>
          <w:sz w:val="20"/>
          <w:szCs w:val="20"/>
        </w:rPr>
        <w:t xml:space="preserve">  Acceptor, D - A - </w:t>
      </w:r>
      <w:r>
        <w:rPr>
          <w:rFonts w:ascii="Cambria Math" w:hAnsi="Cambria Math" w:cs="Cambria Math"/>
          <w:sz w:val="20"/>
          <w:szCs w:val="20"/>
        </w:rPr>
        <w:t>𝜋</w:t>
      </w:r>
      <w:r>
        <w:rPr>
          <w:sz w:val="20"/>
          <w:szCs w:val="20"/>
        </w:rPr>
        <w:t>- A, D - D - A  -A, etc. The skeleton consists of an electron donor group which should be rich in electrons, examples of such groups are coumarin, indoline, phenylamine, triphenylamine, etc. The conjugated linker (</w:t>
      </w:r>
      <w:r>
        <w:rPr>
          <w:rFonts w:ascii="Cambria Math" w:hAnsi="Cambria Math" w:cs="Cambria Math"/>
          <w:sz w:val="20"/>
          <w:szCs w:val="20"/>
        </w:rPr>
        <w:t>𝜋</w:t>
      </w:r>
      <w:r>
        <w:rPr>
          <w:sz w:val="20"/>
          <w:szCs w:val="20"/>
        </w:rPr>
        <w:t>) is responsible for connecting the donor moiety with the acceptor moiety; it should be either thiophene, benzene, furan, pyrrole, etc. The acceptor group should be either acrylic acid group, phosphonate group, hydroxamate, etc.</w:t>
      </w:r>
    </w:p>
    <w:p w14:paraId="202CDDDC">
      <w:pPr>
        <w:jc w:val="both"/>
        <w:rPr>
          <w:sz w:val="20"/>
          <w:szCs w:val="20"/>
        </w:rPr>
      </w:pPr>
      <w:r>
        <w:rPr>
          <w:sz w:val="20"/>
          <w:szCs w:val="20"/>
        </w:rPr>
        <w:t xml:space="preserve">Many organic dyes based on Indoline (Li </w:t>
      </w:r>
      <w:r>
        <w:rPr>
          <w:i/>
          <w:sz w:val="20"/>
          <w:szCs w:val="20"/>
        </w:rPr>
        <w:t>et al.,</w:t>
      </w:r>
      <w:r>
        <w:rPr>
          <w:sz w:val="20"/>
          <w:szCs w:val="20"/>
        </w:rPr>
        <w:t xml:space="preserve"> 2017; Roy </w:t>
      </w:r>
      <w:r>
        <w:rPr>
          <w:i/>
          <w:sz w:val="20"/>
          <w:szCs w:val="20"/>
        </w:rPr>
        <w:t>et al.,</w:t>
      </w:r>
      <w:r>
        <w:rPr>
          <w:sz w:val="20"/>
          <w:szCs w:val="20"/>
        </w:rPr>
        <w:t xml:space="preserve"> 2019), Coumarin (Kumbar </w:t>
      </w:r>
      <w:r>
        <w:rPr>
          <w:i/>
          <w:sz w:val="20"/>
          <w:szCs w:val="20"/>
        </w:rPr>
        <w:t>et al.,</w:t>
      </w:r>
      <w:r>
        <w:rPr>
          <w:sz w:val="20"/>
          <w:szCs w:val="20"/>
        </w:rPr>
        <w:t xml:space="preserve"> 2018; Sanap </w:t>
      </w:r>
      <w:r>
        <w:rPr>
          <w:i/>
          <w:sz w:val="20"/>
          <w:szCs w:val="20"/>
        </w:rPr>
        <w:t>et al.,</w:t>
      </w:r>
      <w:r>
        <w:rPr>
          <w:sz w:val="20"/>
          <w:szCs w:val="20"/>
        </w:rPr>
        <w:t xml:space="preserve"> 2015), Benzothiophene (Hassan and Li, 2024; Ndaleh </w:t>
      </w:r>
      <w:r>
        <w:rPr>
          <w:i/>
          <w:sz w:val="20"/>
          <w:szCs w:val="20"/>
        </w:rPr>
        <w:t>et al.,</w:t>
      </w:r>
      <w:r>
        <w:rPr>
          <w:sz w:val="20"/>
          <w:szCs w:val="20"/>
        </w:rPr>
        <w:t xml:space="preserve"> 2023),  Hemicyanine (Shabir </w:t>
      </w:r>
      <w:r>
        <w:rPr>
          <w:i/>
          <w:sz w:val="20"/>
          <w:szCs w:val="20"/>
        </w:rPr>
        <w:t>et al.,</w:t>
      </w:r>
      <w:r>
        <w:rPr>
          <w:sz w:val="20"/>
          <w:szCs w:val="20"/>
        </w:rPr>
        <w:t xml:space="preserve"> 2022; Park </w:t>
      </w:r>
      <w:r>
        <w:rPr>
          <w:i/>
          <w:sz w:val="20"/>
          <w:szCs w:val="20"/>
        </w:rPr>
        <w:t>et al.,</w:t>
      </w:r>
      <w:r>
        <w:rPr>
          <w:sz w:val="20"/>
          <w:szCs w:val="20"/>
        </w:rPr>
        <w:t xml:space="preserve"> 2016), Triphenylamine (Periyasamy </w:t>
      </w:r>
      <w:r>
        <w:rPr>
          <w:i/>
          <w:sz w:val="20"/>
          <w:szCs w:val="20"/>
        </w:rPr>
        <w:t>et al.,</w:t>
      </w:r>
      <w:r>
        <w:rPr>
          <w:sz w:val="20"/>
          <w:szCs w:val="20"/>
        </w:rPr>
        <w:t xml:space="preserve"> 2023; Slimi </w:t>
      </w:r>
      <w:r>
        <w:rPr>
          <w:i/>
          <w:sz w:val="20"/>
          <w:szCs w:val="20"/>
        </w:rPr>
        <w:t>et al.,</w:t>
      </w:r>
      <w:r>
        <w:rPr>
          <w:sz w:val="20"/>
          <w:szCs w:val="20"/>
        </w:rPr>
        <w:t xml:space="preserve"> 2020), Phthalocyanine (Tunç </w:t>
      </w:r>
      <w:r>
        <w:rPr>
          <w:i/>
          <w:sz w:val="20"/>
          <w:szCs w:val="20"/>
        </w:rPr>
        <w:t>et al.,</w:t>
      </w:r>
      <w:r>
        <w:rPr>
          <w:sz w:val="20"/>
          <w:szCs w:val="20"/>
        </w:rPr>
        <w:t xml:space="preserve"> 2019; Tunç </w:t>
      </w:r>
      <w:r>
        <w:rPr>
          <w:i/>
          <w:sz w:val="20"/>
          <w:szCs w:val="20"/>
        </w:rPr>
        <w:t>et al.,</w:t>
      </w:r>
      <w:r>
        <w:rPr>
          <w:sz w:val="20"/>
          <w:szCs w:val="20"/>
        </w:rPr>
        <w:t xml:space="preserve"> 2021), Perylene (Kavery </w:t>
      </w:r>
      <w:r>
        <w:rPr>
          <w:i/>
          <w:sz w:val="20"/>
          <w:szCs w:val="20"/>
        </w:rPr>
        <w:t xml:space="preserve">et al., </w:t>
      </w:r>
      <w:r>
        <w:rPr>
          <w:sz w:val="20"/>
          <w:szCs w:val="20"/>
        </w:rPr>
        <w:t xml:space="preserve">2021; Echeverry </w:t>
      </w:r>
      <w:r>
        <w:rPr>
          <w:i/>
          <w:sz w:val="20"/>
          <w:szCs w:val="20"/>
        </w:rPr>
        <w:t>et al.,</w:t>
      </w:r>
      <w:r>
        <w:rPr>
          <w:sz w:val="20"/>
          <w:szCs w:val="20"/>
        </w:rPr>
        <w:t xml:space="preserve"> 2018), Carbazole (Abusaif </w:t>
      </w:r>
      <w:r>
        <w:rPr>
          <w:i/>
          <w:sz w:val="20"/>
          <w:szCs w:val="20"/>
        </w:rPr>
        <w:t>et al.,</w:t>
      </w:r>
      <w:r>
        <w:rPr>
          <w:sz w:val="20"/>
          <w:szCs w:val="20"/>
        </w:rPr>
        <w:t xml:space="preserve"> 2021; Periyasamy </w:t>
      </w:r>
      <w:r>
        <w:rPr>
          <w:i/>
          <w:sz w:val="20"/>
          <w:szCs w:val="20"/>
        </w:rPr>
        <w:t>et al.,</w:t>
      </w:r>
      <w:r>
        <w:rPr>
          <w:sz w:val="20"/>
          <w:szCs w:val="20"/>
        </w:rPr>
        <w:t xml:space="preserve"> 2023), etc were designed, synthesized and their photovoltaic properties on DSSCs were explored.</w:t>
      </w:r>
    </w:p>
    <w:p w14:paraId="74481750">
      <w:pPr>
        <w:pStyle w:val="2"/>
        <w:spacing w:before="0"/>
        <w:jc w:val="both"/>
        <w:rPr>
          <w:rFonts w:ascii="Times New Roman" w:hAnsi="Times New Roman" w:cs="Times New Roman"/>
          <w:color w:val="auto"/>
          <w:sz w:val="20"/>
          <w:szCs w:val="20"/>
        </w:rPr>
      </w:pPr>
      <w:bookmarkStart w:id="50" w:name="_Toc177052005"/>
      <w:r>
        <w:rPr>
          <w:rFonts w:ascii="Times New Roman" w:hAnsi="Times New Roman" w:cs="Times New Roman"/>
          <w:color w:val="auto"/>
          <w:sz w:val="20"/>
          <w:szCs w:val="20"/>
        </w:rPr>
        <w:t>2.2.1 Triphenylamine Dyes</w:t>
      </w:r>
      <w:bookmarkEnd w:id="50"/>
    </w:p>
    <w:p w14:paraId="0CB34277">
      <w:pPr>
        <w:jc w:val="both"/>
        <w:rPr>
          <w:sz w:val="20"/>
          <w:szCs w:val="20"/>
        </w:rPr>
      </w:pPr>
      <w:r>
        <w:rPr>
          <w:sz w:val="20"/>
          <w:szCs w:val="20"/>
        </w:rPr>
        <w:t xml:space="preserve">Tripheylamine-based sensitizers were extensively investigated for optoelectronics application due to their hole-transporting and electron-donating properties (Deogratias </w:t>
      </w:r>
      <w:r>
        <w:rPr>
          <w:i/>
          <w:sz w:val="20"/>
          <w:szCs w:val="20"/>
        </w:rPr>
        <w:t>et al.,</w:t>
      </w:r>
      <w:r>
        <w:rPr>
          <w:sz w:val="20"/>
          <w:szCs w:val="20"/>
        </w:rPr>
        <w:t xml:space="preserve"> 2020).  Aggregation is minimized because of its nonplanar structure which leads to having DSSCs with high efficiencies (Farokhi </w:t>
      </w:r>
      <w:r>
        <w:rPr>
          <w:i/>
          <w:sz w:val="20"/>
          <w:szCs w:val="20"/>
        </w:rPr>
        <w:t>et al.,</w:t>
      </w:r>
      <w:r>
        <w:rPr>
          <w:sz w:val="20"/>
          <w:szCs w:val="20"/>
        </w:rPr>
        <w:t xml:space="preserve"> 2023). The first synthesized triphenylamine-based sensitizers were reported by Yanagida and co-workers with an efficiency of 3.3% for sensitizer 1b and 5.3% for sensitizer 2b (Hua, 2014). Another novel starburst triphenylamine-based sensitizers were reported by Tian</w:t>
      </w:r>
      <w:r>
        <w:rPr>
          <w:i/>
          <w:sz w:val="20"/>
          <w:szCs w:val="20"/>
        </w:rPr>
        <w:t xml:space="preserve"> et al.,</w:t>
      </w:r>
      <w:r>
        <w:rPr>
          <w:sz w:val="20"/>
          <w:szCs w:val="20"/>
        </w:rPr>
        <w:t xml:space="preserve"> 2008 bearing this configuration D–D–π–A. among the sensitizers, S4 was reported to have the highest efficiency due to the higher molar extinction coefficient influenced by the starburst triphenylamine group (Ning </w:t>
      </w:r>
      <w:r>
        <w:rPr>
          <w:i/>
          <w:sz w:val="20"/>
          <w:szCs w:val="20"/>
        </w:rPr>
        <w:t>et al.,</w:t>
      </w:r>
      <w:r>
        <w:rPr>
          <w:sz w:val="20"/>
          <w:szCs w:val="20"/>
        </w:rPr>
        <w:t xml:space="preserve"> 2004).</w:t>
      </w:r>
    </w:p>
    <w:p w14:paraId="54098002">
      <w:pPr>
        <w:jc w:val="both"/>
        <w:rPr>
          <w:sz w:val="20"/>
          <w:szCs w:val="20"/>
        </w:rPr>
      </w:pPr>
      <w:r>
        <w:rPr>
          <w:sz w:val="20"/>
          <w:szCs w:val="20"/>
        </w:rPr>
        <w:t xml:space="preserve">Alkoxy substituted triphenylamine-based sensitizer coded as C219 was synthesized, featuring ethylene dioxy thiophene and di thieno silole as a binary conjugated spacer. It has been reported to have a higher molar extinction coefficient and broader absorption spectrum with a higher conversion efficiency of 10.3% and 8.9% when fabricated in a liquid electrolyte or solvent-free ionic liquid-based DSSC respectively (Kim </w:t>
      </w:r>
      <w:r>
        <w:rPr>
          <w:i/>
          <w:sz w:val="20"/>
          <w:szCs w:val="20"/>
        </w:rPr>
        <w:t>et al.,</w:t>
      </w:r>
      <w:r>
        <w:rPr>
          <w:sz w:val="20"/>
          <w:szCs w:val="20"/>
        </w:rPr>
        <w:t xml:space="preserve"> 2008).</w:t>
      </w:r>
    </w:p>
    <w:p w14:paraId="0B80B016">
      <w:pPr>
        <w:jc w:val="both"/>
        <w:rPr>
          <w:sz w:val="20"/>
          <w:szCs w:val="20"/>
        </w:rPr>
      </w:pPr>
      <w:r>
        <mc:AlternateContent>
          <mc:Choice Requires="wps">
            <w:drawing>
              <wp:anchor distT="0" distB="0" distL="114300" distR="114300" simplePos="0" relativeHeight="251677696" behindDoc="0" locked="0" layoutInCell="1" allowOverlap="1">
                <wp:simplePos x="0" y="0"/>
                <wp:positionH relativeFrom="column">
                  <wp:posOffset>2838450</wp:posOffset>
                </wp:positionH>
                <wp:positionV relativeFrom="paragraph">
                  <wp:posOffset>1663700</wp:posOffset>
                </wp:positionV>
                <wp:extent cx="495300" cy="316230"/>
                <wp:effectExtent l="0" t="0" r="0" b="0"/>
                <wp:wrapNone/>
                <wp:docPr id="1438769884" name="Text Box 3"/>
                <wp:cNvGraphicFramePr/>
                <a:graphic xmlns:a="http://schemas.openxmlformats.org/drawingml/2006/main">
                  <a:graphicData uri="http://schemas.microsoft.com/office/word/2010/wordprocessingShape">
                    <wps:wsp>
                      <wps:cNvSpPr txBox="1"/>
                      <wps:spPr>
                        <a:xfrm>
                          <a:off x="0" y="0"/>
                          <a:ext cx="495300" cy="316219"/>
                        </a:xfrm>
                        <a:prstGeom prst="rect">
                          <a:avLst/>
                        </a:prstGeom>
                        <a:noFill/>
                        <a:ln w="6350">
                          <a:noFill/>
                        </a:ln>
                      </wps:spPr>
                      <wps:txbx>
                        <w:txbxContent>
                          <w:p w14:paraId="5DC7D609">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277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223.5pt;margin-top:131pt;height:24.9pt;width:39pt;z-index:251677696;mso-width-relative:page;mso-height-relative:page;" filled="f" stroked="f" coordsize="21600,21600" o:gfxdata="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BmQdA3AAAAAsBAAAPAAAAAAAAAAEAIAAAACIAAABkcnMvZG93bnJl&#10;di54bWxQSwECFAAUAAAACACHTuJAIR0XAjICAABtBAAADgAAAAAAAAABACAAAAArAQAAZHJzL2Uy&#10;b0RvYy54bWxQSwUGAAAAAAYABgBZAQAAzwUAAAAA&#10;">
                <v:fill on="f" focussize="0,0"/>
                <v:stroke on="f" weight="0.5pt"/>
                <v:imagedata o:title=""/>
                <o:lock v:ext="edit" aspectratio="f"/>
                <v:textbox>
                  <w:txbxContent>
                    <w:p w14:paraId="5DC7D609">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277</w:t>
                      </w:r>
                    </w:p>
                  </w:txbxContent>
                </v:textbox>
              </v:shape>
            </w:pict>
          </mc:Fallback>
        </mc:AlternateContent>
      </w:r>
      <w:r>
        <w:rPr>
          <w:sz w:val="20"/>
          <w:szCs w:val="20"/>
        </w:rPr>
        <w:t xml:space="preserve">Dimethylfluorenylamino was used as the donor group for triphenylamine-based sensitizers coded as JK2 with a reported conversion efficiency of 7.63%. Its nonplanar molecular structure influences the resistance to degradation when exposed to illumination (Zeng </w:t>
      </w:r>
      <w:r>
        <w:rPr>
          <w:i/>
          <w:sz w:val="20"/>
          <w:szCs w:val="20"/>
        </w:rPr>
        <w:t>et al.,</w:t>
      </w:r>
      <w:r>
        <w:rPr>
          <w:sz w:val="20"/>
          <w:szCs w:val="20"/>
        </w:rPr>
        <w:t xml:space="preserve"> 200). Another triphenylamine-based sensitizer was synthesized and applied on DSSC featuring diflourenylaminophenyl, fused dithienothiophene unit, and cyanoacrylic acid with an efficiency of 8.0% and stable to subsequent heating and illumination (Qin </w:t>
      </w:r>
      <w:r>
        <w:rPr>
          <w:i/>
          <w:sz w:val="20"/>
          <w:szCs w:val="20"/>
        </w:rPr>
        <w:t>et al.,</w:t>
      </w:r>
      <w:r>
        <w:rPr>
          <w:sz w:val="20"/>
          <w:szCs w:val="20"/>
        </w:rPr>
        <w:t xml:space="preserve"> 2008).</w:t>
      </w:r>
    </w:p>
    <w:p w14:paraId="62EFE9EC">
      <w:pPr>
        <w:jc w:val="both"/>
        <w:rPr>
          <w:sz w:val="20"/>
          <w:szCs w:val="20"/>
        </w:rPr>
      </w:pPr>
      <w:r>
        <w:rPr>
          <w:sz w:val="20"/>
          <w:szCs w:val="20"/>
        </w:rPr>
        <w:t xml:space="preserve">TPA-based sensitizers containing bithiophene and thienothiophene units were synthesized and reported to have an efficiency of 6.6% and 7% respectively, the thienothiophene linker causes the decrease in Voc value because of back electron transfer (Li </w:t>
      </w:r>
      <w:r>
        <w:rPr>
          <w:i/>
          <w:sz w:val="20"/>
          <w:szCs w:val="20"/>
        </w:rPr>
        <w:t>et al.,</w:t>
      </w:r>
      <w:r>
        <w:rPr>
          <w:sz w:val="20"/>
          <w:szCs w:val="20"/>
        </w:rPr>
        <w:t xml:space="preserve"> 2008). Zhang </w:t>
      </w:r>
      <w:r>
        <w:rPr>
          <w:i/>
          <w:sz w:val="20"/>
          <w:szCs w:val="20"/>
        </w:rPr>
        <w:t>et al.,</w:t>
      </w:r>
      <w:r>
        <w:rPr>
          <w:sz w:val="20"/>
          <w:szCs w:val="20"/>
        </w:rPr>
        <w:t xml:space="preserve">(2009) reported a series of Bis-TPA substituted sensitizers and compared their photovoltaic properties with their corresponding mono-TPA substituted sensitizers. The results show that the Bis-TPA substituted sensitizers have Voc than their corresponding mono-TPA substituted sensitizers (Zhang </w:t>
      </w:r>
      <w:r>
        <w:rPr>
          <w:i/>
          <w:sz w:val="20"/>
          <w:szCs w:val="20"/>
        </w:rPr>
        <w:t>et al.,</w:t>
      </w:r>
      <w:r>
        <w:rPr>
          <w:sz w:val="20"/>
          <w:szCs w:val="20"/>
        </w:rPr>
        <w:t xml:space="preserve"> 2009a). Simple organic TPA-based sensitizers featuring thiophene derivatives were synthesized and reported that the sensitizer with the highest efficiency of 7.3% was a result of a high molar absorption coefficient, broader absorption spectrum, and high quantity of the sensitizer adsorbed on TiO2 film (Shang </w:t>
      </w:r>
      <w:r>
        <w:rPr>
          <w:i/>
          <w:sz w:val="20"/>
          <w:szCs w:val="20"/>
        </w:rPr>
        <w:t>et al.,</w:t>
      </w:r>
      <w:r>
        <w:rPr>
          <w:sz w:val="20"/>
          <w:szCs w:val="20"/>
        </w:rPr>
        <w:t xml:space="preserve"> 2010). The same research group also reported other sets of TPA-based sensitizers featuring thiophene derivative (3,4-ethylenedioxythiophene EDOT) and functionalized phenylenes as spacers. The results obtained show that the molar extinction coefficient and efficiencies of the sensitizers are higher than the earlier reported parent sensitizers (8.22%) (Liu </w:t>
      </w:r>
      <w:r>
        <w:rPr>
          <w:i/>
          <w:sz w:val="20"/>
          <w:szCs w:val="20"/>
        </w:rPr>
        <w:t>et al.,</w:t>
      </w:r>
      <w:r>
        <w:rPr>
          <w:sz w:val="20"/>
          <w:szCs w:val="20"/>
        </w:rPr>
        <w:t xml:space="preserve"> 2008). To check the influence of double bonds on TPA-based sensitizers, Teng and co-workers reported a sensitizer with an efficiency of 5.73%. They reported that the high efficiency was the result of introducing the double bonds in the molecular structure of the sensitizer (Teng </w:t>
      </w:r>
      <w:r>
        <w:rPr>
          <w:i/>
          <w:sz w:val="20"/>
          <w:szCs w:val="20"/>
        </w:rPr>
        <w:t>et al.,</w:t>
      </w:r>
      <w:r>
        <w:rPr>
          <w:sz w:val="20"/>
          <w:szCs w:val="20"/>
        </w:rPr>
        <w:t xml:space="preserve"> 2010a).</w:t>
      </w:r>
    </w:p>
    <w:p w14:paraId="28EDE9D6">
      <w:pPr>
        <w:jc w:val="both"/>
        <w:rPr>
          <w:sz w:val="20"/>
          <w:szCs w:val="20"/>
        </w:rPr>
      </w:pPr>
      <w:r>
        <w:rPr>
          <w:sz w:val="20"/>
          <w:szCs w:val="20"/>
        </w:rPr>
        <w:t>A series of TPA-based sensitizers were reported in the Doctoral thesis of Hagberg, he reported that the efficiencies of the sensitizers decreased with an increase in the conjugation from 3.8%, 2.7% to 1.70%. The lower efficiency of 2.7% and 1.70% was due to the poor binding of these sensitizers on the TiO</w:t>
      </w:r>
      <w:r>
        <w:rPr>
          <w:sz w:val="20"/>
          <w:szCs w:val="20"/>
          <w:vertAlign w:val="subscript"/>
        </w:rPr>
        <w:t>2</w:t>
      </w:r>
      <w:r>
        <w:rPr>
          <w:sz w:val="20"/>
          <w:szCs w:val="20"/>
        </w:rPr>
        <w:t xml:space="preserve"> surface. Employing rhodanine acetic acid to replace cyanoacetic acid as the electron acceptor resulted in obtaining lower efficiencies than the parent sensitizers because of an increase in charge recombination. Employing two donors’ moieties on the sensitizers raises the efficiency to 5.4% and 7.2% because open-circuit potentials have been raised while charge recombination has been prevented. The efficiency of 7.2% was obtained due to the presence of the methoxy group as an Auxillary donor (Hagberg, 2009).</w:t>
      </w:r>
    </w:p>
    <w:p w14:paraId="4A308E2F">
      <w:pPr>
        <w:jc w:val="both"/>
        <w:rPr>
          <w:sz w:val="20"/>
          <w:szCs w:val="20"/>
        </w:rPr>
      </w:pPr>
      <w:r>
        <w:rPr>
          <w:sz w:val="20"/>
          <w:szCs w:val="20"/>
        </w:rPr>
        <w:t xml:space="preserve">The employment of dihexyloxy-substituted TPA-based sensitizers on DSSCs has proven to enhance the open-circuit photovoltage of the device and slow down the charge recombination rate. A series of dihexyloxy-substituted TPA-based sensitizers were synthesized and reported to have efficiencies of 6.88%, 7.5%, and 8.0%. The increase in efficiency from 6.88% to 7.5% was a result of replacing the thiophene unit with thienothiophene moiety while employing the bisthienothiophene compound as a conjugated linker increases the efficiency to 8.0% (Zhang </w:t>
      </w:r>
      <w:r>
        <w:rPr>
          <w:i/>
          <w:sz w:val="20"/>
          <w:szCs w:val="20"/>
        </w:rPr>
        <w:t xml:space="preserve">et al., </w:t>
      </w:r>
      <w:r>
        <w:rPr>
          <w:sz w:val="20"/>
          <w:szCs w:val="20"/>
        </w:rPr>
        <w:t xml:space="preserve">2009b; Li </w:t>
      </w:r>
      <w:r>
        <w:rPr>
          <w:i/>
          <w:sz w:val="20"/>
          <w:szCs w:val="20"/>
        </w:rPr>
        <w:t>et al.,</w:t>
      </w:r>
      <w:r>
        <w:rPr>
          <w:sz w:val="20"/>
          <w:szCs w:val="20"/>
        </w:rPr>
        <w:t xml:space="preserve"> 2009). Efficiency was also increased from 8.0% to 9.8% by employing iodine electrolyte which shows that the fused rings are the building blocks for designing and synthesizing an efficient sensitizer for DSSCs (Zhang </w:t>
      </w:r>
      <w:r>
        <w:rPr>
          <w:i/>
          <w:sz w:val="20"/>
          <w:szCs w:val="20"/>
        </w:rPr>
        <w:t>et al.,</w:t>
      </w:r>
      <w:r>
        <w:rPr>
          <w:sz w:val="20"/>
          <w:szCs w:val="20"/>
        </w:rPr>
        <w:t xml:space="preserve"> 2009c).</w:t>
      </w:r>
    </w:p>
    <w:p w14:paraId="43CB79F0">
      <w:pPr>
        <w:jc w:val="both"/>
        <w:rPr>
          <w:sz w:val="20"/>
          <w:szCs w:val="20"/>
        </w:rPr>
      </w:pPr>
      <w:r>
        <w:rPr>
          <w:sz w:val="20"/>
          <w:szCs w:val="20"/>
        </w:rPr>
        <w:t>Lower efficiency cells of 0.07%, 0.09%, and 0.15% were obtained by TPA-based sensitizers by using different acceptors. The lower efficiencies were related to the presence of a strong electron-withdrawing group that prevented the regeneration process from being carried out efficiently due to insufficient driving force to oxidize the reduced sensitizer by I</w:t>
      </w:r>
      <w:r>
        <w:rPr>
          <w:sz w:val="20"/>
          <w:szCs w:val="20"/>
          <w:vertAlign w:val="subscript"/>
        </w:rPr>
        <w:t>3</w:t>
      </w:r>
      <w:r>
        <w:rPr>
          <w:sz w:val="20"/>
          <w:szCs w:val="20"/>
        </w:rPr>
        <w:t xml:space="preserve"> (Qin, 2010). </w:t>
      </w:r>
    </w:p>
    <w:p w14:paraId="7011D65C">
      <w:pPr>
        <w:jc w:val="both"/>
        <w:rPr>
          <w:sz w:val="20"/>
          <w:szCs w:val="20"/>
        </w:rPr>
      </w:pPr>
      <w:r>
        <w:rPr>
          <w:sz w:val="20"/>
          <w:szCs w:val="20"/>
        </w:rPr>
        <w:t xml:space="preserve">A series of TPA-based sensitizers were synthesized to have a broader absorption spectrum by employing anthracene moiety, vinyl group, and triple bond to extend the conjugation length.  Efficiencies of 3.09, 5.14, and 6.78% were obtained but when the methoxy group was introduced the efficiencies increased to 6.82% and 7.03% higher than the efficiencies of the corresponding sensitizers (6.78% and 4.50%) (Zeng </w:t>
      </w:r>
      <w:r>
        <w:rPr>
          <w:i/>
          <w:sz w:val="20"/>
          <w:szCs w:val="20"/>
        </w:rPr>
        <w:t>et al.,</w:t>
      </w:r>
      <w:r>
        <w:rPr>
          <w:sz w:val="20"/>
          <w:szCs w:val="20"/>
        </w:rPr>
        <w:t xml:space="preserve"> 2010).</w:t>
      </w:r>
    </w:p>
    <w:p w14:paraId="77597005">
      <w:pPr>
        <w:jc w:val="both"/>
        <w:rPr>
          <w:sz w:val="20"/>
          <w:szCs w:val="20"/>
        </w:rPr>
      </w:pPr>
      <w:r>
        <w:rPr>
          <w:sz w:val="20"/>
          <w:szCs w:val="20"/>
        </w:rPr>
        <w:t xml:space="preserve">Zeng </w:t>
      </w:r>
      <w:r>
        <w:rPr>
          <w:i/>
          <w:sz w:val="20"/>
          <w:szCs w:val="20"/>
        </w:rPr>
        <w:t>et al.,</w:t>
      </w:r>
      <w:r>
        <w:rPr>
          <w:sz w:val="20"/>
          <w:szCs w:val="20"/>
        </w:rPr>
        <w:t xml:space="preserve"> (2011) reported TPA-based sensitizers having efficiencies of between (10.0% - 10.3%). The IPCE obtained at the range of 500nm to 540nm was 90% but coating with antireflective film raises the IPCE to 95%. This shows that the sensitizers have good photovoltaic properties (Zeng </w:t>
      </w:r>
      <w:r>
        <w:rPr>
          <w:i/>
          <w:sz w:val="20"/>
          <w:szCs w:val="20"/>
        </w:rPr>
        <w:t>et al.,</w:t>
      </w:r>
      <w:r>
        <w:rPr>
          <w:sz w:val="20"/>
          <w:szCs w:val="20"/>
        </w:rPr>
        <w:t xml:space="preserve"> 2011). A series of TPA-based sensitizers were reported with efficiencies of 0.44%, 3.49%, 3.86%, and 4.36% featuring phenylene with different substitutes. The lower efficiency of 0.44% was a result of the narrow visible spectrum response of the sensitizer (Tian </w:t>
      </w:r>
      <w:r>
        <w:rPr>
          <w:i/>
          <w:sz w:val="20"/>
          <w:szCs w:val="20"/>
        </w:rPr>
        <w:t>et al.,</w:t>
      </w:r>
      <w:r>
        <w:rPr>
          <w:sz w:val="20"/>
          <w:szCs w:val="20"/>
        </w:rPr>
        <w:t xml:space="preserve"> 2008). Higher efficiencies of 5.07% and 5.17% were obtained by TPA-based sensitizers containing double di (p- tolyl) phenylamine substitutes and hexyl substitutes that suppressed the charge recombination and increased the Voc of the cell (Chen </w:t>
      </w:r>
      <w:r>
        <w:rPr>
          <w:i/>
          <w:sz w:val="20"/>
          <w:szCs w:val="20"/>
        </w:rPr>
        <w:t>et al.,</w:t>
      </w:r>
      <w:r>
        <w:rPr>
          <w:sz w:val="20"/>
          <w:szCs w:val="20"/>
        </w:rPr>
        <w:t xml:space="preserve"> 2010).</w:t>
      </w:r>
    </w:p>
    <w:p w14:paraId="3D2B5F89">
      <w:pPr>
        <w:jc w:val="both"/>
        <w:rPr>
          <w:sz w:val="20"/>
          <w:szCs w:val="20"/>
        </w:rPr>
      </w:pPr>
      <w:r>
        <mc:AlternateContent>
          <mc:Choice Requires="wps">
            <w:drawing>
              <wp:anchor distT="0" distB="0" distL="114300" distR="114300" simplePos="0" relativeHeight="251678720" behindDoc="0" locked="0" layoutInCell="1" allowOverlap="1">
                <wp:simplePos x="0" y="0"/>
                <wp:positionH relativeFrom="column">
                  <wp:posOffset>2825750</wp:posOffset>
                </wp:positionH>
                <wp:positionV relativeFrom="paragraph">
                  <wp:posOffset>2882900</wp:posOffset>
                </wp:positionV>
                <wp:extent cx="495300" cy="316230"/>
                <wp:effectExtent l="0" t="0" r="0" b="0"/>
                <wp:wrapNone/>
                <wp:docPr id="1647623753" name="Text Box 3"/>
                <wp:cNvGraphicFramePr/>
                <a:graphic xmlns:a="http://schemas.openxmlformats.org/drawingml/2006/main">
                  <a:graphicData uri="http://schemas.microsoft.com/office/word/2010/wordprocessingShape">
                    <wps:wsp>
                      <wps:cNvSpPr txBox="1"/>
                      <wps:spPr>
                        <a:xfrm>
                          <a:off x="0" y="0"/>
                          <a:ext cx="495300" cy="316219"/>
                        </a:xfrm>
                        <a:prstGeom prst="rect">
                          <a:avLst/>
                        </a:prstGeom>
                        <a:noFill/>
                        <a:ln w="6350">
                          <a:noFill/>
                        </a:ln>
                      </wps:spPr>
                      <wps:txbx>
                        <w:txbxContent>
                          <w:p w14:paraId="1F6189E0">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278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222.5pt;margin-top:227pt;height:24.9pt;width:39pt;z-index:251678720;mso-width-relative:page;mso-height-relative:page;" filled="f" stroked="f" coordsize="21600,21600" o:gfxdata="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ljUM52gAAAAsBAAAPAAAAAAAAAAEAIAAAACIAAABkcnMvZG93bnJldi54&#10;bWxQSwECFAAUAAAACACHTuJAmQHRVjECAABtBAAADgAAAAAAAAABACAAAAApAQAAZHJzL2Uyb0Rv&#10;Yy54bWxQSwUGAAAAAAYABgBZAQAAzAUAAAAA&#10;">
                <v:fill on="f" focussize="0,0"/>
                <v:stroke on="f" weight="0.5pt"/>
                <v:imagedata o:title=""/>
                <o:lock v:ext="edit" aspectratio="f"/>
                <v:textbox>
                  <w:txbxContent>
                    <w:p w14:paraId="1F6189E0">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278</w:t>
                      </w:r>
                    </w:p>
                  </w:txbxContent>
                </v:textbox>
              </v:shape>
            </w:pict>
          </mc:Fallback>
        </mc:AlternateContent>
      </w:r>
      <w:r>
        <w:rPr>
          <w:sz w:val="20"/>
          <w:szCs w:val="20"/>
        </w:rPr>
        <w:t xml:space="preserve">The effect of the presence of the butoxy group on TPA-based sensitizers was observed by Shang et al. (2010). They reported that the presence of two butoxy groups on the TPA donor reduced the recombination rate, and increased the Voc and ff values of the cell to have an efficiency of 7.38%. Increasing the number of the anchoring groups (cyanoacrylic acid) on the sensitizer to three resulted in a cell with poor photovoltaic properties. They concluded that the number of butoxy and anchoring groups has an impact on the photovoltaic properties of the cell (Shang </w:t>
      </w:r>
      <w:r>
        <w:rPr>
          <w:i/>
          <w:sz w:val="20"/>
          <w:szCs w:val="20"/>
        </w:rPr>
        <w:t xml:space="preserve">et al., </w:t>
      </w:r>
      <w:r>
        <w:rPr>
          <w:sz w:val="20"/>
          <w:szCs w:val="20"/>
        </w:rPr>
        <w:t xml:space="preserve">2010). The presence of a longer alkoxy group on TPA-based sensitizers was found to improve the efficiency and photovoltaic properties of the cell. Efficiencies of 5.64% and 6.04% were obtained with longer hydrocarbon chains while the efficiency of 4.99% was obtained by shorter hydrocarbon chains (Yu </w:t>
      </w:r>
      <w:r>
        <w:rPr>
          <w:i/>
          <w:sz w:val="20"/>
          <w:szCs w:val="20"/>
        </w:rPr>
        <w:t>et al.,</w:t>
      </w:r>
      <w:r>
        <w:rPr>
          <w:sz w:val="20"/>
          <w:szCs w:val="20"/>
        </w:rPr>
        <w:t xml:space="preserve"> 2011). </w:t>
      </w:r>
    </w:p>
    <w:p w14:paraId="43FCDE04">
      <w:pPr>
        <w:jc w:val="both"/>
        <w:rPr>
          <w:sz w:val="20"/>
          <w:szCs w:val="20"/>
        </w:rPr>
      </w:pPr>
      <w:r>
        <w:rPr>
          <w:sz w:val="20"/>
          <w:szCs w:val="20"/>
        </w:rPr>
        <w:t xml:space="preserve">Another TPA-based sensitizer with an efficiency of 6.04% and a broader absorption spectrum was reported by Jiang et al (Tang </w:t>
      </w:r>
      <w:r>
        <w:rPr>
          <w:i/>
          <w:sz w:val="20"/>
          <w:szCs w:val="20"/>
        </w:rPr>
        <w:t>et al.,</w:t>
      </w:r>
      <w:r>
        <w:rPr>
          <w:sz w:val="20"/>
          <w:szCs w:val="20"/>
        </w:rPr>
        <w:t xml:space="preserve"> 2010). A series of TPA-based sensitizers were synthesized to determine the difference in structural effect on the photovoltaic properties of the DSSC. The efficiencies obtained by para-substituted sensitizers are (4.12%, 1.78%, 2.92%, and 0.83%) above the Meta substituted sensitizers of (2.23%, 0.48%, 1.27% and 0.08%) (Lin </w:t>
      </w:r>
      <w:r>
        <w:rPr>
          <w:i/>
          <w:sz w:val="20"/>
          <w:szCs w:val="20"/>
        </w:rPr>
        <w:t>et al.,</w:t>
      </w:r>
      <w:r>
        <w:rPr>
          <w:sz w:val="20"/>
          <w:szCs w:val="20"/>
        </w:rPr>
        <w:t xml:space="preserve"> 2011). A series of TPA sensitizers to determine the photovoltaic effect of single, double, and triple bonds were reported. Sensitizer with a single bond has higher photovoltaic properties compared to sensitizers with double and triple bonds due to the high charge separation. The absorption maximum of the sensitizer having the triple bond is blue-shifted relative to the sensitizers with double and single bonds while the absorption maximum of the sensitizer with the double bond bridged unit is red-shifted relative to the sensitizer with a single bond (Lee </w:t>
      </w:r>
      <w:r>
        <w:rPr>
          <w:i/>
          <w:sz w:val="20"/>
          <w:szCs w:val="20"/>
        </w:rPr>
        <w:t>et al.,</w:t>
      </w:r>
      <w:r>
        <w:rPr>
          <w:sz w:val="20"/>
          <w:szCs w:val="20"/>
        </w:rPr>
        <w:t xml:space="preserve"> 2011).</w:t>
      </w:r>
    </w:p>
    <w:p w14:paraId="56DE11B9">
      <w:pPr>
        <w:jc w:val="both"/>
        <w:rPr>
          <w:sz w:val="20"/>
          <w:szCs w:val="20"/>
        </w:rPr>
      </w:pPr>
      <w:r>
        <w:rPr>
          <w:sz w:val="20"/>
          <w:szCs w:val="20"/>
        </w:rPr>
        <w:t xml:space="preserve">Series of TPA-based sensitizers were synthesized featuring  2, 2, 6, 6-tetramethyl benzo[1,2-d;4,5-d’]bis[1,3]dioxole (TMBD), phenyl, and 1,4-dipropoxybenzene DPB as a p-conjugated spacer to determine the effect of alkoxy substituent group on the cell. The results showed that; employing the alkoxy substituents on the donor influences the light-harvesting property and enhances the donating ability of the donor. The highest efficiency obtained among these sensitizers was 7.02% with good Voc, Jsc, and ff values (Han </w:t>
      </w:r>
      <w:r>
        <w:rPr>
          <w:i/>
          <w:sz w:val="20"/>
          <w:szCs w:val="20"/>
        </w:rPr>
        <w:t>et al.,</w:t>
      </w:r>
      <w:r>
        <w:rPr>
          <w:sz w:val="20"/>
          <w:szCs w:val="20"/>
        </w:rPr>
        <w:t xml:space="preserve"> 2011).</w:t>
      </w:r>
    </w:p>
    <w:p w14:paraId="205AD0FB">
      <w:pPr>
        <w:jc w:val="both"/>
        <w:rPr>
          <w:sz w:val="20"/>
          <w:szCs w:val="20"/>
        </w:rPr>
      </w:pPr>
      <w:r>
        <w:rPr>
          <w:sz w:val="20"/>
          <w:szCs w:val="20"/>
        </w:rPr>
        <w:t xml:space="preserve">A series of TPA-based sensitizers were synthesized by replacing 3,4-Dialkyl-thiophene rings with 3, 4-dibutyl-thiophene rings. The results obtained showed that sensitizer aggregation was reduced which influenced higher efficiencies of 7.17% and 6.27% without using co-adsorbing agents (Kozma </w:t>
      </w:r>
      <w:r>
        <w:rPr>
          <w:i/>
          <w:sz w:val="20"/>
          <w:szCs w:val="20"/>
        </w:rPr>
        <w:t>et al.,</w:t>
      </w:r>
      <w:r>
        <w:rPr>
          <w:sz w:val="20"/>
          <w:szCs w:val="20"/>
        </w:rPr>
        <w:t xml:space="preserve"> 2011). TPA-based sensitizer containing fluorine substituent attached to the phenyl group, ortho to the cyanoacrylate was reported to have a higher efficiency of 5.19% and good photovoltaic properties compared to unsubstituted one having 4.98% efficiency. The efficiency of the sensitizer was further reduced when two fluorines were introduced at the ortho position due to the distortion of planer geometry (Lin and Chow, 2012). A series of TPA-based sensitizers were synthesized using the D-D-π-A strategy, whereby arylamine and carbazole moieties were used as the auxiliary donors to increase the thermal stability, extend the absorption range of the sensitizers through the bathochromic shift. The highest efficiency obtained was 6.0% (Ning </w:t>
      </w:r>
      <w:r>
        <w:rPr>
          <w:i/>
          <w:sz w:val="20"/>
          <w:szCs w:val="20"/>
        </w:rPr>
        <w:t>et al.,</w:t>
      </w:r>
      <w:r>
        <w:rPr>
          <w:sz w:val="20"/>
          <w:szCs w:val="20"/>
        </w:rPr>
        <w:t xml:space="preserve"> 2008).</w:t>
      </w:r>
    </w:p>
    <w:p w14:paraId="76D0C54C">
      <w:pPr>
        <w:jc w:val="both"/>
        <w:rPr>
          <w:color w:val="000000"/>
          <w:sz w:val="20"/>
          <w:szCs w:val="20"/>
        </w:rPr>
      </w:pPr>
      <w:r>
        <w:rPr>
          <w:sz w:val="20"/>
          <w:szCs w:val="20"/>
        </w:rPr>
        <w:t xml:space="preserve">Kim et al reported a sensitizer containing a difluorenylamino group with cyanoacrylic acid as an acceptor, bridged by a p-phenylene vinylene group. The efficiency of this sensitizer is 7.0% which is a result of the broader absorption property (Kim </w:t>
      </w:r>
      <w:r>
        <w:rPr>
          <w:i/>
          <w:sz w:val="20"/>
          <w:szCs w:val="20"/>
        </w:rPr>
        <w:t>et al.,</w:t>
      </w:r>
      <w:r>
        <w:rPr>
          <w:sz w:val="20"/>
          <w:szCs w:val="20"/>
        </w:rPr>
        <w:t xml:space="preserve"> 2008)</w:t>
      </w:r>
    </w:p>
    <w:p w14:paraId="38556816">
      <w:pPr>
        <w:jc w:val="both"/>
        <w:rPr>
          <w:sz w:val="20"/>
          <w:szCs w:val="20"/>
        </w:rPr>
      </w:pPr>
    </w:p>
    <w:p w14:paraId="4ECD741D">
      <w:pPr>
        <w:spacing w:after="120"/>
        <w:jc w:val="both"/>
        <w:rPr>
          <w:b/>
          <w:sz w:val="20"/>
          <w:szCs w:val="20"/>
        </w:rPr>
        <w:sectPr>
          <w:type w:val="continuous"/>
          <w:pgSz w:w="12240" w:h="15840"/>
          <w:pgMar w:top="1440" w:right="1440" w:bottom="1440" w:left="1440" w:header="720" w:footer="720" w:gutter="0"/>
          <w:cols w:space="227" w:num="2"/>
          <w:docGrid w:linePitch="299" w:charSpace="0"/>
        </w:sectPr>
      </w:pPr>
    </w:p>
    <w:p w14:paraId="3C1CD077">
      <w:pPr>
        <w:spacing w:after="120"/>
        <w:jc w:val="center"/>
        <w:rPr>
          <w:b/>
          <w:sz w:val="20"/>
          <w:szCs w:val="20"/>
        </w:rPr>
      </w:pPr>
      <w:r>
        <w:rPr>
          <w:b/>
          <w:sz w:val="20"/>
          <w:szCs w:val="20"/>
        </w:rPr>
        <w:t>RESULTS AND DISCUSSION</w:t>
      </w:r>
    </w:p>
    <w:p w14:paraId="3AEC4A03">
      <w:pPr>
        <w:jc w:val="both"/>
        <w:rPr>
          <w:sz w:val="20"/>
          <w:szCs w:val="20"/>
        </w:rPr>
        <w:sectPr>
          <w:type w:val="continuous"/>
          <w:pgSz w:w="12240" w:h="15840"/>
          <w:pgMar w:top="1440" w:right="1440" w:bottom="1440" w:left="1440" w:header="720" w:footer="720" w:gutter="0"/>
          <w:cols w:space="227" w:num="1"/>
          <w:docGrid w:linePitch="299" w:charSpace="0"/>
        </w:sectPr>
      </w:pPr>
    </w:p>
    <w:p w14:paraId="00375B79">
      <w:pPr>
        <w:jc w:val="both"/>
        <w:rPr>
          <w:sz w:val="20"/>
          <w:szCs w:val="20"/>
        </w:rPr>
      </w:pPr>
    </w:p>
    <w:p w14:paraId="3F148E78">
      <w:pPr>
        <w:jc w:val="both"/>
        <w:rPr>
          <w:sz w:val="20"/>
          <w:szCs w:val="20"/>
        </w:rPr>
        <w:sectPr>
          <w:type w:val="continuous"/>
          <w:pgSz w:w="12240" w:h="15840"/>
          <w:pgMar w:top="1440" w:right="1440" w:bottom="1440" w:left="1440" w:header="720" w:footer="720" w:gutter="0"/>
          <w:cols w:space="227" w:num="2"/>
          <w:docGrid w:linePitch="299" w:charSpace="0"/>
        </w:sectPr>
      </w:pPr>
    </w:p>
    <w:p w14:paraId="12AA60CC">
      <w:pPr>
        <w:jc w:val="both"/>
        <w:rPr>
          <w:sz w:val="20"/>
          <w:szCs w:val="20"/>
        </w:rPr>
        <w:sectPr>
          <w:type w:val="continuous"/>
          <w:pgSz w:w="12240" w:h="15840"/>
          <w:pgMar w:top="1440" w:right="1440" w:bottom="1440" w:left="1440" w:header="720" w:footer="720" w:gutter="0"/>
          <w:cols w:space="227" w:num="1"/>
          <w:docGrid w:linePitch="299" w:charSpace="0"/>
        </w:sectPr>
      </w:pPr>
      <w:r>
        <w:rPr>
          <w:sz w:val="20"/>
          <w:szCs w:val="20"/>
          <w:lang w:eastAsia="en-US"/>
        </w:rPr>
        <w:drawing>
          <wp:inline distT="0" distB="0" distL="0" distR="0">
            <wp:extent cx="5927725" cy="2559050"/>
            <wp:effectExtent l="0" t="0" r="0" b="0"/>
            <wp:docPr id="21" name="Picture 21" descr="C:\Users\surface\Desktop\tetfund\TP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Users\surface\Desktop\tetfund\TPA 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968107" cy="2576483"/>
                    </a:xfrm>
                    <a:prstGeom prst="rect">
                      <a:avLst/>
                    </a:prstGeom>
                    <a:noFill/>
                    <a:ln>
                      <a:noFill/>
                    </a:ln>
                  </pic:spPr>
                </pic:pic>
              </a:graphicData>
            </a:graphic>
          </wp:inline>
        </w:drawing>
      </w:r>
    </w:p>
    <w:p w14:paraId="66BCF3A5">
      <w:pPr>
        <w:jc w:val="both"/>
        <w:rPr>
          <w:sz w:val="20"/>
          <w:szCs w:val="20"/>
        </w:rPr>
      </w:pPr>
    </w:p>
    <w:p w14:paraId="6D4B7846">
      <w:pPr>
        <w:spacing w:before="240"/>
        <w:ind w:left="720" w:hanging="720"/>
        <w:jc w:val="both"/>
        <w:rPr>
          <w:b/>
          <w:sz w:val="20"/>
          <w:szCs w:val="20"/>
        </w:rPr>
        <w:sectPr>
          <w:type w:val="continuous"/>
          <w:pgSz w:w="12240" w:h="15840"/>
          <w:pgMar w:top="1440" w:right="1440" w:bottom="1440" w:left="1440" w:header="720" w:footer="720" w:gutter="0"/>
          <w:cols w:space="227" w:num="2"/>
          <w:docGrid w:linePitch="299" w:charSpace="0"/>
        </w:sectPr>
      </w:pPr>
      <w:bookmarkStart w:id="51" w:name="_Toc177052006"/>
    </w:p>
    <w:p w14:paraId="03520F0B">
      <w:pPr>
        <w:spacing w:before="240"/>
        <w:ind w:left="720" w:hanging="720"/>
        <w:jc w:val="center"/>
        <w:rPr>
          <w:sz w:val="20"/>
          <w:szCs w:val="20"/>
          <w:shd w:val="clear" w:color="auto" w:fill="FFFFFF"/>
        </w:rPr>
        <w:sectPr>
          <w:type w:val="continuous"/>
          <w:pgSz w:w="12240" w:h="15840"/>
          <w:pgMar w:top="1440" w:right="1440" w:bottom="1440" w:left="1440" w:header="720" w:footer="720" w:gutter="0"/>
          <w:cols w:space="227" w:num="1"/>
          <w:docGrid w:linePitch="299" w:charSpace="0"/>
        </w:sectPr>
      </w:pPr>
      <w:r>
        <w:rPr>
          <w:b/>
          <w:sz w:val="20"/>
          <w:szCs w:val="20"/>
        </w:rPr>
        <w:t xml:space="preserve">Fig 4 Chemical stuctures of some TPA-based sensitizers </w:t>
      </w:r>
      <w:r>
        <w:rPr>
          <w:sz w:val="20"/>
          <w:szCs w:val="20"/>
        </w:rPr>
        <w:t>(</w:t>
      </w:r>
      <w:r>
        <w:rPr>
          <w:sz w:val="20"/>
          <w:szCs w:val="20"/>
          <w:shd w:val="clear" w:color="auto" w:fill="FFFFFF"/>
        </w:rPr>
        <w:t xml:space="preserve">Mehmood, </w:t>
      </w:r>
      <w:r>
        <w:rPr>
          <w:i/>
          <w:sz w:val="20"/>
          <w:szCs w:val="20"/>
          <w:shd w:val="clear" w:color="auto" w:fill="FFFFFF"/>
        </w:rPr>
        <w:t>et al</w:t>
      </w:r>
      <w:r>
        <w:rPr>
          <w:sz w:val="20"/>
          <w:szCs w:val="20"/>
          <w:shd w:val="clear" w:color="auto" w:fill="FFFFFF"/>
        </w:rPr>
        <w:t>.,(2014)</w:t>
      </w:r>
    </w:p>
    <w:p w14:paraId="0298414B">
      <w:pPr>
        <w:ind w:left="720" w:hanging="720"/>
        <w:jc w:val="both"/>
        <w:rPr>
          <w:b/>
          <w:bCs/>
          <w:sz w:val="20"/>
          <w:szCs w:val="20"/>
        </w:rPr>
      </w:pPr>
      <w:r>
        <w:rPr>
          <w:sz w:val="20"/>
          <w:szCs w:val="20"/>
          <w:shd w:val="clear" w:color="auto" w:fill="FFFFFF"/>
        </w:rPr>
        <w:t xml:space="preserve"> </w:t>
      </w:r>
      <w:r>
        <w:rPr>
          <w:b/>
          <w:bCs/>
          <w:sz w:val="20"/>
          <w:szCs w:val="20"/>
        </w:rPr>
        <w:t>Indoline Dyes</w:t>
      </w:r>
      <w:bookmarkEnd w:id="51"/>
    </w:p>
    <w:p w14:paraId="260D9E5C">
      <w:pPr>
        <w:jc w:val="both"/>
        <w:rPr>
          <w:sz w:val="20"/>
          <w:szCs w:val="20"/>
        </w:rPr>
      </w:pPr>
      <w:r>
        <w:rPr>
          <w:sz w:val="20"/>
          <w:szCs w:val="20"/>
        </w:rPr>
        <w:t xml:space="preserve">The excellent photoelectric function of indoline is the reason behind its being employed in organic sensitizers synthesis for application in DSSCs, These heterocycles fused with indole display a higher tendency to donate electrons compared to those where indole is conjugated with larger p-systems (Cho </w:t>
      </w:r>
      <w:r>
        <w:rPr>
          <w:i/>
          <w:sz w:val="20"/>
          <w:szCs w:val="20"/>
        </w:rPr>
        <w:t>et al.,</w:t>
      </w:r>
      <w:r>
        <w:rPr>
          <w:sz w:val="20"/>
          <w:szCs w:val="20"/>
        </w:rPr>
        <w:t xml:space="preserve"> 2016)</w:t>
      </w:r>
    </w:p>
    <w:p w14:paraId="7380E72B">
      <w:pPr>
        <w:jc w:val="both"/>
        <w:rPr>
          <w:sz w:val="20"/>
          <w:szCs w:val="20"/>
        </w:rPr>
      </w:pPr>
      <w:r>
        <mc:AlternateContent>
          <mc:Choice Requires="wps">
            <w:drawing>
              <wp:anchor distT="0" distB="0" distL="114300" distR="114300" simplePos="0" relativeHeight="251679744" behindDoc="0" locked="0" layoutInCell="1" allowOverlap="1">
                <wp:simplePos x="0" y="0"/>
                <wp:positionH relativeFrom="column">
                  <wp:posOffset>2844800</wp:posOffset>
                </wp:positionH>
                <wp:positionV relativeFrom="paragraph">
                  <wp:posOffset>704850</wp:posOffset>
                </wp:positionV>
                <wp:extent cx="495300" cy="316230"/>
                <wp:effectExtent l="0" t="0" r="0" b="0"/>
                <wp:wrapNone/>
                <wp:docPr id="1058610902" name="Text Box 3"/>
                <wp:cNvGraphicFramePr/>
                <a:graphic xmlns:a="http://schemas.openxmlformats.org/drawingml/2006/main">
                  <a:graphicData uri="http://schemas.microsoft.com/office/word/2010/wordprocessingShape">
                    <wps:wsp>
                      <wps:cNvSpPr txBox="1"/>
                      <wps:spPr>
                        <a:xfrm>
                          <a:off x="0" y="0"/>
                          <a:ext cx="495300" cy="316219"/>
                        </a:xfrm>
                        <a:prstGeom prst="rect">
                          <a:avLst/>
                        </a:prstGeom>
                        <a:noFill/>
                        <a:ln w="6350">
                          <a:noFill/>
                        </a:ln>
                      </wps:spPr>
                      <wps:txbx>
                        <w:txbxContent>
                          <w:p w14:paraId="3F13D380">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279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224pt;margin-top:55.5pt;height:24.9pt;width:39pt;z-index:251679744;mso-width-relative:page;mso-height-relative:page;" filled="f" stroked="f" coordsize="21600,21600" o:gfxdata="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JjcarZAAAACwEAAA8AAAAAAAAAAQAgAAAAIgAAAGRycy9kb3ducmV2Lnht&#10;bFBLAQIUABQAAAAIAIdO4kCt85MwMQIAAG0EAAAOAAAAAAAAAAEAIAAAACgBAABkcnMvZTJvRG9j&#10;LnhtbFBLBQYAAAAABgAGAFkBAADLBQAAAAA=&#10;">
                <v:fill on="f" focussize="0,0"/>
                <v:stroke on="f" weight="0.5pt"/>
                <v:imagedata o:title=""/>
                <o:lock v:ext="edit" aspectratio="f"/>
                <v:textbox>
                  <w:txbxContent>
                    <w:p w14:paraId="3F13D380">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279</w:t>
                      </w:r>
                    </w:p>
                  </w:txbxContent>
                </v:textbox>
              </v:shape>
            </w:pict>
          </mc:Fallback>
        </mc:AlternateContent>
      </w:r>
      <w:r>
        <w:rPr>
          <w:sz w:val="20"/>
          <w:szCs w:val="20"/>
        </w:rPr>
        <w:t xml:space="preserve"> Another benefit of the fused indole systems is their enhanced planarity, which promotes better interaction between donor and acceptor, thus improving photovoltaic (PV) performance. Additionally, the possibility of functionalizing the nitrogen atom with long or branched alkyl chains in indole-based heterocyclic systems enhances solubility and prevents sensitizer aggregation. Most fused indoles serve as donor moieties in sensitizers, with only a few units acting as p-spacers (Lai </w:t>
      </w:r>
      <w:r>
        <w:rPr>
          <w:i/>
          <w:sz w:val="20"/>
          <w:szCs w:val="20"/>
        </w:rPr>
        <w:t>et al.,</w:t>
      </w:r>
      <w:r>
        <w:rPr>
          <w:sz w:val="20"/>
          <w:szCs w:val="20"/>
        </w:rPr>
        <w:t xml:space="preserve"> 2013).</w:t>
      </w:r>
    </w:p>
    <w:p w14:paraId="333152DC">
      <w:pPr>
        <w:jc w:val="both"/>
        <w:rPr>
          <w:sz w:val="20"/>
          <w:szCs w:val="20"/>
        </w:rPr>
      </w:pPr>
      <w:r>
        <w:rPr>
          <w:sz w:val="20"/>
          <w:szCs w:val="20"/>
        </w:rPr>
        <w:t xml:space="preserve">Various indole fused systems, such as indoloquinoxaline (IQ), indolocarbazole, indoloindole, benzothienoindole, indenoindole, triazatruxene, thienoindole, tetraindole, dithienopyrroloindole, fluorenylindolenine, and indole-imidazole, have been explored as building blocks in dye-sensitized solar cells (DSSCs). These systems are investigated both as donors and p-spacers, fitting into diverse molecular architectures. This exploration enables the scientific community to further modify these heterocycles to meet the optoelectronic requirements of photovoltaic applications (Jiang </w:t>
      </w:r>
      <w:r>
        <w:rPr>
          <w:i/>
          <w:sz w:val="20"/>
          <w:szCs w:val="20"/>
        </w:rPr>
        <w:t>et al.,</w:t>
      </w:r>
      <w:r>
        <w:rPr>
          <w:sz w:val="20"/>
          <w:szCs w:val="20"/>
        </w:rPr>
        <w:t xml:space="preserve"> 2011).</w:t>
      </w:r>
    </w:p>
    <w:p w14:paraId="06448DAE">
      <w:pPr>
        <w:jc w:val="both"/>
        <w:rPr>
          <w:sz w:val="20"/>
          <w:szCs w:val="20"/>
        </w:rPr>
      </w:pPr>
      <w:r>
        <w:rPr>
          <w:sz w:val="20"/>
          <w:szCs w:val="20"/>
        </w:rPr>
        <w:t>Many literatures were reported employing indoline moiety as an electron donor for DSSCs.</w:t>
      </w:r>
    </w:p>
    <w:p w14:paraId="0EFBF1D4">
      <w:pPr>
        <w:jc w:val="both"/>
        <w:rPr>
          <w:sz w:val="20"/>
          <w:szCs w:val="20"/>
        </w:rPr>
      </w:pPr>
      <w:r>
        <w:rPr>
          <w:sz w:val="20"/>
          <w:szCs w:val="20"/>
        </w:rPr>
        <w:t>The first reported indoline-based sensitizer achieved a milestone efficiency of 6.1% compared to that of N3 under the same conditions. Introducing a rhodamine unit in the molecular structure of the sensitizer resulted in a novel indoline-based sensitizer D149 with an improved efficiency of 8.0% and good photovoltaic properties (Lee and Yang, 2011).</w:t>
      </w:r>
    </w:p>
    <w:p w14:paraId="72790C88">
      <w:pPr>
        <w:jc w:val="both"/>
        <w:rPr>
          <w:sz w:val="20"/>
          <w:szCs w:val="20"/>
        </w:rPr>
      </w:pPr>
      <w:r>
        <w:rPr>
          <w:sz w:val="20"/>
          <w:szCs w:val="20"/>
        </w:rPr>
        <w:t>The initial application of this framework as a foundational element in Dye-Sensitized Solar Cells (DSSCs) was conducted by Venkatesan</w:t>
      </w:r>
      <w:r>
        <w:rPr>
          <w:i/>
          <w:sz w:val="20"/>
          <w:szCs w:val="20"/>
        </w:rPr>
        <w:t>et al.,</w:t>
      </w:r>
      <w:r>
        <w:rPr>
          <w:sz w:val="20"/>
          <w:szCs w:val="20"/>
        </w:rPr>
        <w:t xml:space="preserve"> (2021) They synthesized some dyes, incorporating indole as an electron donor and cyanoacrylic acid as an anchoring group. The dyes varied in the p-spacer utilized, either phenyl or thiophene fragments. Dye lacking any p-spacer, exhibited the lowest efficiency at 0.86%. Among the remaining dyes, displayed a redshifted and distinct ICT (Intramolecular Charge Transfer) band, suggesting more efficient conjugation. Two different dye baths were employed for device fabrication, one with DCM (Dichloromethane) and the other with a mixture of CH</w:t>
      </w:r>
      <w:r>
        <w:rPr>
          <w:sz w:val="20"/>
          <w:szCs w:val="20"/>
          <w:vertAlign w:val="subscript"/>
        </w:rPr>
        <w:t>3</w:t>
      </w:r>
      <w:r>
        <w:rPr>
          <w:sz w:val="20"/>
          <w:szCs w:val="20"/>
        </w:rPr>
        <w:t>CN (Acetonitrile), tert-butanol, and DMSO (Dimethyl Sulfoxide) (3.5/3.5/3, v/v). All dyes demonstrated higher efficiencies in the latter case. The variations in Power Conversion Efficiency (PCE) were primarily attributed to significant changes in generated photocurrent. Despite the pronounced ICT in the dye, its relatively high planarity likely led to dye aggregation and diminishing light absorption. Dye, featuring a simple thiophene as the p-spacer, outperformed other dyes with a PCE of 3.45%, a Jsc (Short Circuit Current Density) of 9.29 mA cm</w:t>
      </w:r>
      <w:r>
        <w:rPr>
          <w:sz w:val="20"/>
          <w:szCs w:val="20"/>
          <w:vertAlign w:val="superscript"/>
        </w:rPr>
        <w:t>2</w:t>
      </w:r>
      <w:r>
        <w:rPr>
          <w:sz w:val="20"/>
          <w:szCs w:val="20"/>
        </w:rPr>
        <w:t>, and a Voc (Open-Circuit Voltage) of 579 mV. The efficiencies of the other dyes followed the order 6 &gt; 5 &gt; 3 &gt; 4. The introduction of acetylene did not prove advantageous for charge transmission in the current design.</w:t>
      </w:r>
    </w:p>
    <w:p w14:paraId="28E2B84A">
      <w:pPr>
        <w:jc w:val="both"/>
        <w:rPr>
          <w:sz w:val="20"/>
          <w:szCs w:val="20"/>
        </w:rPr>
      </w:pPr>
      <w:r>
        <w:rPr>
          <w:sz w:val="20"/>
          <w:szCs w:val="20"/>
        </w:rPr>
        <w:t xml:space="preserve">Subsequently, Qian </w:t>
      </w:r>
      <w:r>
        <w:rPr>
          <w:i/>
          <w:sz w:val="20"/>
          <w:szCs w:val="20"/>
        </w:rPr>
        <w:t xml:space="preserve">et al., </w:t>
      </w:r>
      <w:r>
        <w:rPr>
          <w:sz w:val="20"/>
          <w:szCs w:val="20"/>
        </w:rPr>
        <w:t>(2010) introduced three D-π-A dyes featuring indolo[2,3-b]quinoxaline as the donor and cyano acrylic acid as the acceptor group. These sensitizers, differ in their choice of conjugated spacers: oligothiophene, thienylcarbazole, and furylcarbazole. Dye with oligothiophene exhibited the highest efficiency at 7.62%, primarily due to its significantly larger short-circuit current density (Jsc = 16 mA cm</w:t>
      </w:r>
      <w:r>
        <w:rPr>
          <w:sz w:val="20"/>
          <w:szCs w:val="20"/>
          <w:vertAlign w:val="superscript"/>
        </w:rPr>
        <w:t>2</w:t>
      </w:r>
      <w:r>
        <w:rPr>
          <w:sz w:val="20"/>
          <w:szCs w:val="20"/>
        </w:rPr>
        <w:t>). The electron-rich oligothiophene p-bridge in the dye resulted in a red-shifted absorption spectrum with an absorption peak at 480 nm for the ICT band, surpassing those of the other dyes. The Incident Photon-to-Current Efficiency (IPCE) performance of the devices correlated with the absorption characteristics of the dyes. Dye with oligothiophene displayed broad absorption ranging from 400 to 770 nm, while the others with thienylcarbazole and furylcarbazole exhibited onsets at 700 nm and 690 nm, respectively, indicating the trend in Jsc and light-harvesting capability. Despite delivering lower current density, dye with furylcarbazole outperformed dye with thienylcarbazole due to its higher open-circuit potential (Voc = 742 mV).</w:t>
      </w:r>
    </w:p>
    <w:p w14:paraId="3696D004">
      <w:pPr>
        <w:jc w:val="both"/>
        <w:rPr>
          <w:sz w:val="20"/>
          <w:szCs w:val="20"/>
        </w:rPr>
        <w:sectPr>
          <w:type w:val="continuous"/>
          <w:pgSz w:w="12240" w:h="15840"/>
          <w:pgMar w:top="1440" w:right="1440" w:bottom="1440" w:left="1440" w:header="720" w:footer="720" w:gutter="0"/>
          <w:cols w:space="227" w:num="2"/>
          <w:docGrid w:linePitch="299" w:charSpace="0"/>
        </w:sectPr>
      </w:pPr>
    </w:p>
    <w:p w14:paraId="52B70564">
      <w:pPr>
        <w:jc w:val="both"/>
        <w:rPr>
          <w:sz w:val="20"/>
          <w:szCs w:val="20"/>
        </w:rPr>
        <w:sectPr>
          <w:type w:val="continuous"/>
          <w:pgSz w:w="12240" w:h="15840"/>
          <w:pgMar w:top="1440" w:right="1440" w:bottom="1440" w:left="1440" w:header="720" w:footer="720" w:gutter="0"/>
          <w:cols w:space="227" w:num="1"/>
          <w:docGrid w:linePitch="299" w:charSpace="0"/>
        </w:sectPr>
      </w:pPr>
      <w:r>
        <w:rPr>
          <w:sz w:val="20"/>
          <w:szCs w:val="20"/>
          <w:lang w:eastAsia="en-US"/>
        </w:rPr>
        <w:drawing>
          <wp:inline distT="0" distB="0" distL="0" distR="0">
            <wp:extent cx="5911850" cy="2047875"/>
            <wp:effectExtent l="0" t="0" r="0" b="9525"/>
            <wp:docPr id="22" name="Picture 22" descr="C:\Users\surface\Desktop\tetfund\IN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Users\surface\Desktop\tetfund\IND 1.png"/>
                    <pic:cNvPicPr>
                      <a:picLocks noChangeAspect="1" noChangeArrowheads="1"/>
                    </pic:cNvPicPr>
                  </pic:nvPicPr>
                  <pic:blipFill>
                    <a:blip r:embed="rId23">
                      <a:extLst>
                        <a:ext uri="{28A0092B-C50C-407E-A947-70E740481C1C}">
                          <a14:useLocalDpi xmlns:a14="http://schemas.microsoft.com/office/drawing/2010/main" val="0"/>
                        </a:ext>
                      </a:extLst>
                    </a:blip>
                    <a:srcRect l="2598" t="7608" r="14686"/>
                    <a:stretch>
                      <a:fillRect/>
                    </a:stretch>
                  </pic:blipFill>
                  <pic:spPr>
                    <a:xfrm>
                      <a:off x="0" y="0"/>
                      <a:ext cx="5965920" cy="2066605"/>
                    </a:xfrm>
                    <a:prstGeom prst="rect">
                      <a:avLst/>
                    </a:prstGeom>
                    <a:noFill/>
                    <a:ln>
                      <a:noFill/>
                    </a:ln>
                  </pic:spPr>
                </pic:pic>
              </a:graphicData>
            </a:graphic>
          </wp:inline>
        </w:drawing>
      </w:r>
    </w:p>
    <w:p w14:paraId="1CC4C487">
      <w:pPr>
        <w:jc w:val="both"/>
        <w:rPr>
          <w:sz w:val="20"/>
          <w:szCs w:val="20"/>
        </w:rPr>
      </w:pPr>
    </w:p>
    <w:p w14:paraId="5256A24C">
      <w:pPr>
        <w:spacing w:before="240"/>
        <w:ind w:left="720" w:hanging="720"/>
        <w:jc w:val="both"/>
        <w:rPr>
          <w:b/>
          <w:sz w:val="20"/>
          <w:szCs w:val="20"/>
        </w:rPr>
        <w:sectPr>
          <w:type w:val="continuous"/>
          <w:pgSz w:w="12240" w:h="15840"/>
          <w:pgMar w:top="1440" w:right="1440" w:bottom="1440" w:left="1440" w:header="720" w:footer="720" w:gutter="0"/>
          <w:cols w:space="227" w:num="2"/>
          <w:docGrid w:linePitch="299" w:charSpace="0"/>
        </w:sectPr>
      </w:pPr>
    </w:p>
    <w:p w14:paraId="43B43A1F">
      <w:pPr>
        <w:spacing w:before="240"/>
        <w:ind w:left="720" w:hanging="720"/>
        <w:jc w:val="center"/>
        <w:rPr>
          <w:b/>
          <w:sz w:val="20"/>
          <w:szCs w:val="20"/>
        </w:rPr>
      </w:pPr>
      <w:r>
        <mc:AlternateContent>
          <mc:Choice Requires="wps">
            <w:drawing>
              <wp:anchor distT="0" distB="0" distL="114300" distR="114300" simplePos="0" relativeHeight="251680768" behindDoc="0" locked="0" layoutInCell="1" allowOverlap="1">
                <wp:simplePos x="0" y="0"/>
                <wp:positionH relativeFrom="column">
                  <wp:posOffset>5886450</wp:posOffset>
                </wp:positionH>
                <wp:positionV relativeFrom="paragraph">
                  <wp:posOffset>698500</wp:posOffset>
                </wp:positionV>
                <wp:extent cx="495300" cy="316230"/>
                <wp:effectExtent l="0" t="0" r="0" b="0"/>
                <wp:wrapNone/>
                <wp:docPr id="2084707614" name="Text Box 3"/>
                <wp:cNvGraphicFramePr/>
                <a:graphic xmlns:a="http://schemas.openxmlformats.org/drawingml/2006/main">
                  <a:graphicData uri="http://schemas.microsoft.com/office/word/2010/wordprocessingShape">
                    <wps:wsp>
                      <wps:cNvSpPr txBox="1"/>
                      <wps:spPr>
                        <a:xfrm>
                          <a:off x="0" y="0"/>
                          <a:ext cx="495300" cy="316219"/>
                        </a:xfrm>
                        <a:prstGeom prst="rect">
                          <a:avLst/>
                        </a:prstGeom>
                        <a:noFill/>
                        <a:ln w="6350">
                          <a:noFill/>
                        </a:ln>
                      </wps:spPr>
                      <wps:txbx>
                        <w:txbxContent>
                          <w:p w14:paraId="63CC1E8F">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280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463.5pt;margin-top:55pt;height:24.9pt;width:39pt;z-index:251680768;mso-width-relative:page;mso-height-relative:page;" filled="f" stroked="f" coordsize="21600,21600" o:gfxdata="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5JuaNoAAAAMAQAADwAAAAAAAAABACAAAAAiAAAAZHJzL2Rvd25yZXYu&#10;eG1sUEsBAhQAFAAAAAgAh07iQMm8kDoyAgAAbQQAAA4AAAAAAAAAAQAgAAAAKQEAAGRycy9lMm9E&#10;b2MueG1sUEsFBgAAAAAGAAYAWQEAAM0FAAAAAA==&#10;">
                <v:fill on="f" focussize="0,0"/>
                <v:stroke on="f" weight="0.5pt"/>
                <v:imagedata o:title=""/>
                <o:lock v:ext="edit" aspectratio="f"/>
                <v:textbox>
                  <w:txbxContent>
                    <w:p w14:paraId="63CC1E8F">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280</w:t>
                      </w:r>
                    </w:p>
                  </w:txbxContent>
                </v:textbox>
              </v:shape>
            </w:pict>
          </mc:Fallback>
        </mc:AlternateContent>
      </w:r>
      <w:r>
        <w:rPr>
          <w:b/>
          <w:sz w:val="20"/>
          <w:szCs w:val="20"/>
        </w:rPr>
        <w:t xml:space="preserve">Fig 5: Chemical Structures of some Indoline based sensitizers </w:t>
      </w:r>
      <w:r>
        <w:rPr>
          <w:sz w:val="20"/>
          <w:szCs w:val="20"/>
        </w:rPr>
        <w:t>(</w:t>
      </w:r>
      <w:r>
        <w:rPr>
          <w:sz w:val="20"/>
          <w:szCs w:val="20"/>
          <w:shd w:val="clear" w:color="auto" w:fill="FFFFFF"/>
        </w:rPr>
        <w:t xml:space="preserve">Mehmood, </w:t>
      </w:r>
      <w:r>
        <w:rPr>
          <w:i/>
          <w:sz w:val="20"/>
          <w:szCs w:val="20"/>
          <w:shd w:val="clear" w:color="auto" w:fill="FFFFFF"/>
        </w:rPr>
        <w:t>et al</w:t>
      </w:r>
      <w:r>
        <w:rPr>
          <w:sz w:val="20"/>
          <w:szCs w:val="20"/>
          <w:shd w:val="clear" w:color="auto" w:fill="FFFFFF"/>
        </w:rPr>
        <w:t>., (2014).</w:t>
      </w:r>
    </w:p>
    <w:p w14:paraId="609D16B3">
      <w:pPr>
        <w:jc w:val="both"/>
        <w:rPr>
          <w:sz w:val="20"/>
          <w:szCs w:val="20"/>
        </w:rPr>
        <w:sectPr>
          <w:type w:val="continuous"/>
          <w:pgSz w:w="12240" w:h="15840"/>
          <w:pgMar w:top="1440" w:right="1440" w:bottom="1440" w:left="1440" w:header="720" w:footer="720" w:gutter="0"/>
          <w:cols w:space="227" w:num="1"/>
          <w:docGrid w:linePitch="299" w:charSpace="0"/>
        </w:sectPr>
      </w:pPr>
    </w:p>
    <w:p w14:paraId="7426913F">
      <w:pPr>
        <w:jc w:val="both"/>
        <w:rPr>
          <w:sz w:val="20"/>
          <w:szCs w:val="20"/>
        </w:rPr>
      </w:pPr>
      <w:r>
        <w:rPr>
          <w:sz w:val="20"/>
          <w:szCs w:val="20"/>
        </w:rPr>
        <w:t>Shortly afterward, the authors utilized the same framework to develop D–D–p–A and D–p–A systems. In the D–D–p–A design, indoloquinoxaline served as the primary donor, phenothiazine as the auxiliary donor, cyanoacrylic acid as the acceptor, and thiophene/furan as the p-bridge. These dyes were compared with dyesthat are D–p–A dyes based on indoloquinoxaline and phenothiazine as donors, respectively. Among them, dye with thiophene with the D–D–p–A design outperformed the others, exhibiting an efficiency of 8.28%, followed by dye furan with 7.56%. The electron-rich nature of thiophene, compared to furan, facilitated effective ICT transitions, reducing the HOMO–LUMO gap for dye with thiophene. This resulted in a more red-shifted and enhanced absorption spectrum for dye with thiophene compared to the dye with furan as a p-spacer. The IPCE spectra of the dyes displayed a similar trend, with 12 achieving over 60% IPCE value from 359 to 600 nm, with a maximum absorption of 86% at 490 nm. This explains the highest light-harvesting ability and Jsc (15.3 mA cm</w:t>
      </w:r>
      <w:r>
        <w:rPr>
          <w:sz w:val="20"/>
          <w:szCs w:val="20"/>
          <w:vertAlign w:val="superscript"/>
        </w:rPr>
        <w:t>2</w:t>
      </w:r>
      <w:r>
        <w:rPr>
          <w:sz w:val="20"/>
          <w:szCs w:val="20"/>
        </w:rPr>
        <w:t>) for dye with thiophene. The Voc values obtained followed the order 12 &gt; 13 &gt; 11 &gt; 10.</w:t>
      </w:r>
    </w:p>
    <w:p w14:paraId="069F23DD">
      <w:pPr>
        <w:jc w:val="both"/>
        <w:rPr>
          <w:sz w:val="20"/>
          <w:szCs w:val="20"/>
        </w:rPr>
      </w:pPr>
      <w:r>
        <w:rPr>
          <w:sz w:val="20"/>
          <w:szCs w:val="20"/>
        </w:rPr>
        <w:t>In 2017, the authors employed indoloquinoxaline as an acceptor in a (D)2–A–p–A dye design, wherein two triphenylamine groups served as branches of the primary donor unit. Dyes  varied in their p-bridges (furan and thiophene) and acceptor groups (cyanoacrylic acid and 2-(1,1-dicyanomethylene)rhodanine or DCRD). These dyes demonstrated efficiencies ranging from 4.55% to 7.09%. Dyes with furan and thiophene, featuring cyanoacrylic acid as the acceptor group, outperformed their counterparts with DCRD as the acceptor unit.</w:t>
      </w:r>
    </w:p>
    <w:p w14:paraId="222F8012">
      <w:pPr>
        <w:jc w:val="both"/>
        <w:rPr>
          <w:sz w:val="20"/>
          <w:szCs w:val="20"/>
        </w:rPr>
      </w:pPr>
      <w:r>
        <w:rPr>
          <w:sz w:val="20"/>
          <w:szCs w:val="20"/>
        </w:rPr>
        <w:t>Although the absorption spectra of those with two triphenylamine exhibited significant redshifts compared to those with furan and thiophene, the higher dye loading of the latter resulted in larger Jsc values, as evident from the IPCE spectra. Despite the blue-shifted spectra of those with furan and thiophene, with differences of 30 and 20 nm, respectively, compared to the dye with triphenylamine, the increased Jsc value contributed to better PV performance. Dye with furan achieved over 60% IPCE value from 400 to 600 nm, with a maximum of 83% at 450 nm, resulting in a Jsc value of 12.9 mA cm</w:t>
      </w:r>
      <w:r>
        <w:rPr>
          <w:sz w:val="20"/>
          <w:szCs w:val="20"/>
          <w:vertAlign w:val="superscript"/>
        </w:rPr>
        <w:t>2</w:t>
      </w:r>
      <w:r>
        <w:rPr>
          <w:sz w:val="20"/>
          <w:szCs w:val="20"/>
        </w:rPr>
        <w:t>.</w:t>
      </w:r>
    </w:p>
    <w:p w14:paraId="13510184">
      <w:pPr>
        <w:jc w:val="both"/>
        <w:rPr>
          <w:sz w:val="20"/>
          <w:szCs w:val="20"/>
        </w:rPr>
      </w:pPr>
      <w:r>
        <w:rPr>
          <w:sz w:val="20"/>
          <w:szCs w:val="20"/>
        </w:rPr>
        <w:t>When comparing the p-spacers, furan-substituted dyes demonstrated better efficiencies than their thiophene-substituted counterparts. While dye with furan attained a PCE of 7.09% with the highest Jsc and Voc values, dye with thiophene slightly lagged with a power conversion efficiency of 6.05%. DCRD-substituted dyes with two triphenylamine exhibited relatively poor performances, with PCEs of 4.55% and 4.81%, respectively.</w:t>
      </w:r>
    </w:p>
    <w:p w14:paraId="25B3E9AA">
      <w:pPr>
        <w:jc w:val="both"/>
        <w:rPr>
          <w:sz w:val="20"/>
          <w:szCs w:val="20"/>
        </w:rPr>
      </w:pPr>
      <w:r>
        <w:rPr>
          <w:sz w:val="20"/>
          <w:szCs w:val="20"/>
        </w:rPr>
        <w:t>Subsequently, Su and colleagues in 2007 introduced sensitizers based on a novel molecular architecture, D–D/A–p–A, where D/A represents the fused-donor–acceptor unit, indolo[2,3-b]quinoxaline. The impact of additional donors was systematically investigated by incorporating triphenylamine, carbazole, and phenothiazine donors into the indole unit. Enhanced dye loading in devices based on the dyes facilitated effective monolayer formation on the TiO</w:t>
      </w:r>
      <w:r>
        <w:rPr>
          <w:sz w:val="20"/>
          <w:szCs w:val="20"/>
          <w:vertAlign w:val="subscript"/>
        </w:rPr>
        <w:t>2</w:t>
      </w:r>
      <w:r>
        <w:rPr>
          <w:sz w:val="20"/>
          <w:szCs w:val="20"/>
        </w:rPr>
        <w:t xml:space="preserve"> surface, thus mitigating recombination effectively, leading to the highest open-circuit potential for devices. Regarding photocurrent, the inclusion of hexyl chains on the end donors of the dyes and aided in reducing aggregations, contributing to improved Jsc. The highest efficiency was achieved by the dye with hexyl chains (2.72%). Subsequently, these new-generation D–D/A–p–A organic dyes were successfully utilized as co-sensitizers to enhance the Power Conversion Efficiency (PCE) of conventional Ru dye. An increase in open-circuit potential was observed with the co-sensitization approach, likely attributed to improved surface coverage of TiO</w:t>
      </w:r>
      <w:r>
        <w:rPr>
          <w:sz w:val="20"/>
          <w:szCs w:val="20"/>
          <w:vertAlign w:val="subscript"/>
        </w:rPr>
        <w:t>2</w:t>
      </w:r>
      <w:r>
        <w:rPr>
          <w:sz w:val="20"/>
          <w:szCs w:val="20"/>
        </w:rPr>
        <w:t xml:space="preserve">, resulting in reduced aggregation and recombination. </w:t>
      </w:r>
    </w:p>
    <w:p w14:paraId="0217E7E4">
      <w:pPr>
        <w:jc w:val="both"/>
        <w:rPr>
          <w:sz w:val="20"/>
          <w:szCs w:val="20"/>
        </w:rPr>
      </w:pPr>
      <w:r>
        <w:rPr>
          <w:sz w:val="20"/>
          <w:szCs w:val="20"/>
        </w:rPr>
        <w:t>Later, Su and colleagues introduced a di-branched di-anchoring approach to the previous molecular architecture to develop D–D-A–(p–A)2 dyes differing in additional donors between triphenylamine and carbazole. The performance of these dyes was also compared with devices based on hexyl. The di-anchoring approach aided in forming adequate surface coverage, as evidenced by the higher dye loading in these dyes. This could result in an increase in Voc of di-anchored dyes compared to hexyl dye due to reduced recombination. Among the di-anchored dyes, the dye with hexyl chain-incorporated carbazole as the secondary donor, exhibited the highest Voc.</w:t>
      </w:r>
    </w:p>
    <w:p w14:paraId="6A27D417">
      <w:pPr>
        <w:jc w:val="both"/>
        <w:rPr>
          <w:sz w:val="20"/>
          <w:szCs w:val="20"/>
        </w:rPr>
      </w:pPr>
      <w:r>
        <w:rPr>
          <w:sz w:val="20"/>
          <w:szCs w:val="20"/>
        </w:rPr>
        <w:t xml:space="preserve">Dye with hexyl chain performed exceptionally well in terms of photocurrent, contributing to a higher PCE compared to the others. The decrease in light-harvesting efficiency of the other dyes was attributed to the increased dihedral angle and strain induced by the di-anchoring branches. The stronger donating ability of carbazole caused a slightly higher increase in Jsc. </w:t>
      </w:r>
    </w:p>
    <w:p w14:paraId="15007464">
      <w:pPr>
        <w:jc w:val="both"/>
        <w:rPr>
          <w:sz w:val="20"/>
          <w:szCs w:val="20"/>
        </w:rPr>
      </w:pPr>
      <w:r>
        <w:rPr>
          <w:sz w:val="20"/>
          <w:szCs w:val="20"/>
        </w:rPr>
        <w:t>In subsequent research, the p-spacer in the above research was substituted with thiophene from benzene, and the performance of the sensitizers was assessed under full sun illumination. These dyes demonstrated efficiencies in the range of 4.92–5.27%, which surpassed previously reported sensitizers featuring phenyl as a spacer. Dye with triphenylamine as a donor, exhibited the highest PCE of 5.27% with a Voc of 0.67 V and FF of 70.1, alongside an improved Jsc of 11.10 mA cm</w:t>
      </w:r>
      <w:r>
        <w:rPr>
          <w:sz w:val="20"/>
          <w:szCs w:val="20"/>
          <w:vertAlign w:val="superscript"/>
        </w:rPr>
        <w:t>2</w:t>
      </w:r>
      <w:r>
        <w:rPr>
          <w:sz w:val="20"/>
          <w:szCs w:val="20"/>
        </w:rPr>
        <w:t>. Increased dye loading appeared to enhance FF and open-circuit potential for the triphenylamine donor dye.</w:t>
      </w:r>
    </w:p>
    <w:p w14:paraId="4D7DD860">
      <w:pPr>
        <w:jc w:val="both"/>
        <w:rPr>
          <w:sz w:val="20"/>
          <w:szCs w:val="20"/>
        </w:rPr>
      </w:pPr>
      <w:r>
        <mc:AlternateContent>
          <mc:Choice Requires="wps">
            <w:drawing>
              <wp:anchor distT="0" distB="0" distL="114300" distR="114300" simplePos="0" relativeHeight="251681792" behindDoc="0" locked="0" layoutInCell="1" allowOverlap="1">
                <wp:simplePos x="0" y="0"/>
                <wp:positionH relativeFrom="column">
                  <wp:posOffset>2838450</wp:posOffset>
                </wp:positionH>
                <wp:positionV relativeFrom="paragraph">
                  <wp:posOffset>1270000</wp:posOffset>
                </wp:positionV>
                <wp:extent cx="495300" cy="316230"/>
                <wp:effectExtent l="0" t="0" r="0" b="0"/>
                <wp:wrapNone/>
                <wp:docPr id="784575001" name="Text Box 3"/>
                <wp:cNvGraphicFramePr/>
                <a:graphic xmlns:a="http://schemas.openxmlformats.org/drawingml/2006/main">
                  <a:graphicData uri="http://schemas.microsoft.com/office/word/2010/wordprocessingShape">
                    <wps:wsp>
                      <wps:cNvSpPr txBox="1"/>
                      <wps:spPr>
                        <a:xfrm>
                          <a:off x="0" y="0"/>
                          <a:ext cx="495300" cy="316219"/>
                        </a:xfrm>
                        <a:prstGeom prst="rect">
                          <a:avLst/>
                        </a:prstGeom>
                        <a:noFill/>
                        <a:ln w="6350">
                          <a:noFill/>
                        </a:ln>
                      </wps:spPr>
                      <wps:txbx>
                        <w:txbxContent>
                          <w:p w14:paraId="30E63078">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281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223.5pt;margin-top:100pt;height:24.9pt;width:39pt;z-index:251681792;mso-width-relative:page;mso-height-relative:page;" filled="f" stroked="f" coordsize="21600,21600" o:gfxdata="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5G7w+9kAAAALAQAADwAAAAAAAAABACAAAAAiAAAAZHJzL2Rvd25yZXYueG1s&#10;UEsBAhQAFAAAAAgAh07iQIX7kW0wAgAAbAQAAA4AAAAAAAAAAQAgAAAAKAEAAGRycy9lMm9Eb2Mu&#10;eG1sUEsFBgAAAAAGAAYAWQEAAMoFAAAAAA==&#10;">
                <v:fill on="f" focussize="0,0"/>
                <v:stroke on="f" weight="0.5pt"/>
                <v:imagedata o:title=""/>
                <o:lock v:ext="edit" aspectratio="f"/>
                <v:textbox>
                  <w:txbxContent>
                    <w:p w14:paraId="30E63078">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281</w:t>
                      </w:r>
                    </w:p>
                  </w:txbxContent>
                </v:textbox>
              </v:shape>
            </w:pict>
          </mc:Fallback>
        </mc:AlternateContent>
      </w:r>
      <w:r>
        <w:rPr>
          <w:sz w:val="20"/>
          <w:szCs w:val="20"/>
        </w:rPr>
        <w:t>From the findings, it is evident that indoloquinoxaline is a promising scaffold for dye sensitizers in DSSCs. The highest efficiency achieved thus far using an IQ-based sensitizer is 8.2%, where the IQ unit and p-spacer (thiophene) are attached to either end of the auxiliary donor (phenothiazine) with cyanoacrylic acid as the acceptor unit. Optimal tuning of auxiliary donors, p-spacers, and alkyl groups in the same architecture could potentially enable sensitizers to achieve more than 10% PCE. However, it is noted that suitable p-spacers for the system may vary depending on the attached donor and the position of the IQ unit (indole/quinoxaline end) to which it is attached. Further studies in this direction of anchoring units offer opportunities for the development of efficient IQ-based devices.</w:t>
      </w:r>
    </w:p>
    <w:p w14:paraId="6FE2AF9E">
      <w:pPr>
        <w:jc w:val="both"/>
        <w:rPr>
          <w:sz w:val="20"/>
          <w:szCs w:val="20"/>
        </w:rPr>
      </w:pPr>
      <w:r>
        <w:rPr>
          <w:sz w:val="20"/>
          <w:szCs w:val="20"/>
        </w:rPr>
        <w:t xml:space="preserve">Zhang </w:t>
      </w:r>
      <w:r>
        <w:rPr>
          <w:i/>
          <w:sz w:val="20"/>
          <w:szCs w:val="20"/>
        </w:rPr>
        <w:t>et al.,</w:t>
      </w:r>
      <w:r>
        <w:rPr>
          <w:sz w:val="20"/>
          <w:szCs w:val="20"/>
        </w:rPr>
        <w:t xml:space="preserve"> (2015) were the first to utilize indolocarbazole as a donor in Dye-Sensitized Solar Cells (DSSCs). They synthesized two dyes differing in the number of thiophene groups incorporated as the p-linker. While a red shift in the absorption profile was observedwith the two thiophene group when adsorbed on TiO</w:t>
      </w:r>
      <w:r>
        <w:rPr>
          <w:sz w:val="20"/>
          <w:szCs w:val="20"/>
          <w:vertAlign w:val="subscript"/>
        </w:rPr>
        <w:t>2</w:t>
      </w:r>
      <w:r>
        <w:rPr>
          <w:sz w:val="20"/>
          <w:szCs w:val="20"/>
        </w:rPr>
        <w:t>, higher electron injection efficiency was obtained for devices sensitized with the one thiophene group. The trade-off between these two factors resulted in slightly higher Short Circuit Current Density (Jsc) for the dye with one thiophene group compared to that with two thiophene unitss. The difference in efficiencies of the two dyes was also influenced by the fill factor (FF). While dye with single thiophene exhibited an ff of 0.67, the larger molecular size of the dye with double thiophene unit led to an ff of 0.62. Consequently, this resulted in a higher Power Conversion Efficiency (PCE) of 7.3% for the dye with single and 6.7% for the dye with double thiophene unit.</w:t>
      </w:r>
    </w:p>
    <w:p w14:paraId="66782AF2">
      <w:pPr>
        <w:jc w:val="both"/>
        <w:rPr>
          <w:sz w:val="20"/>
          <w:szCs w:val="20"/>
        </w:rPr>
      </w:pPr>
      <w:r>
        <w:rPr>
          <w:sz w:val="20"/>
          <w:szCs w:val="20"/>
        </w:rPr>
        <w:t xml:space="preserve">Chai </w:t>
      </w:r>
      <w:r>
        <w:rPr>
          <w:i/>
          <w:sz w:val="20"/>
          <w:szCs w:val="20"/>
        </w:rPr>
        <w:t xml:space="preserve">et al., </w:t>
      </w:r>
      <w:r>
        <w:rPr>
          <w:sz w:val="20"/>
          <w:szCs w:val="20"/>
        </w:rPr>
        <w:t>(2014) designed four dyes based on 5,7-dihexyl-6,12-diphenyl-5,7-dihydroindolo[2,3-b]carbazole (DDC) with benzothiadiazole (or thiophene) and thieno[3,2-b]thiophene (TT) (or thiophene) as the p-spacer and 2-cyanoacrylic acid as an acceptor. Alongside their high electron-donating ability, the fused carbazole systems also contribute to improved p-conjugation, which is advantageous for promoting Intramolecular Charge Transfer (ICT) and photostability. The integration of two phenyl rings on the donor DDC unit, along with alkyl groups on the nitrogen atom, effectively reduced aggregation and enhanced the lifetime of devices fabricated with these dyes. Comparisons were made with carbazole-based D–p–A sensitizer. The molar extinction coefficients of both ICT and p–p transition bands showed significant enhancement indicating improved light-harvesting ability of the new fused conjugated donor.Although the Voc value of  (674 mV) was not very high compared to the ones reported above (768 mV) but it exhibited the highest efficiency of 6.4% among these sensitizers, with a Jsc of 13.96 mA cm</w:t>
      </w:r>
      <w:r>
        <w:rPr>
          <w:sz w:val="20"/>
          <w:szCs w:val="20"/>
          <w:vertAlign w:val="superscript"/>
        </w:rPr>
        <w:t>2</w:t>
      </w:r>
      <w:r>
        <w:rPr>
          <w:sz w:val="20"/>
          <w:szCs w:val="20"/>
        </w:rPr>
        <w:t xml:space="preserve"> and Fill Factor (FF) of 0.68. Photostability evaluation using methods from Katoh and colleagues revealed that the new donor is effective in stabilizing the cation formed after light irradiation compared to the carbazole-based dye. The benzothiadiazole-containing dyes demonstrated more stability, consistent with previous reports. Additionally, it was observed that TT contributed to photostability. The same research group further attempted to introduce a bridge with extended conjugation to broaden the absorption spectra of the indolocarbazole dyes. Among the dyes, the dye which contains benzothiadiazole as an auxiliary acceptor along with alkylated thiophenes flanked on both sides, exhibited the most red-shifted spectra, followed by the one having alkyl-substituted benzothiadiazole as an auxiliary acceptor, and then with a simple D–p–A architecture having ter-thiophene as a spacer. </w:t>
      </w:r>
    </w:p>
    <w:p w14:paraId="2B146B25">
      <w:pPr>
        <w:pStyle w:val="2"/>
        <w:spacing w:before="0"/>
        <w:jc w:val="both"/>
        <w:rPr>
          <w:rFonts w:ascii="Times New Roman" w:hAnsi="Times New Roman" w:cs="Times New Roman"/>
          <w:color w:val="auto"/>
          <w:sz w:val="20"/>
          <w:szCs w:val="20"/>
        </w:rPr>
      </w:pPr>
      <w:bookmarkStart w:id="52" w:name="_Toc177052007"/>
      <w:r>
        <w:rPr>
          <w:rFonts w:ascii="Times New Roman" w:hAnsi="Times New Roman" w:cs="Times New Roman"/>
          <w:color w:val="auto"/>
          <w:sz w:val="20"/>
          <w:szCs w:val="20"/>
        </w:rPr>
        <w:t>Phenothiazine based dyes</w:t>
      </w:r>
      <w:bookmarkEnd w:id="52"/>
    </w:p>
    <w:p w14:paraId="495F2D21">
      <w:pPr>
        <w:jc w:val="both"/>
        <w:rPr>
          <w:sz w:val="20"/>
          <w:szCs w:val="20"/>
        </w:rPr>
      </w:pPr>
      <w:r>
        <w:rPr>
          <w:sz w:val="20"/>
          <w:szCs w:val="20"/>
        </w:rPr>
        <w:t xml:space="preserve">Phenothiazine, a heterocyclic compound with high electron-donating ability and a non-planar conformation, has gained attention as a promising sensitizer for dye-sensitized solar cells (DSSCs). Several strategies have been employed to enhance the performance of phenothiazine-based dyes: In 2007, Sun </w:t>
      </w:r>
      <w:r>
        <w:rPr>
          <w:i/>
          <w:sz w:val="20"/>
          <w:szCs w:val="20"/>
        </w:rPr>
        <w:t>et al.,</w:t>
      </w:r>
      <w:r>
        <w:rPr>
          <w:sz w:val="20"/>
          <w:szCs w:val="20"/>
        </w:rPr>
        <w:t xml:space="preserve"> (2007) reported the first organic sensitizers based on phenothiazine, achieving a notable solar energy-to-electricity conversion efficiency of 5.5%. These sensitizers exhibited simplicity in molecular structure yet showed promising performance comparable to the benchmark Ru-complex (N3 dye). Rau</w:t>
      </w:r>
      <w:r>
        <w:rPr>
          <w:i/>
          <w:sz w:val="20"/>
          <w:szCs w:val="20"/>
        </w:rPr>
        <w:t>et al.,</w:t>
      </w:r>
      <w:r>
        <w:rPr>
          <w:sz w:val="20"/>
          <w:szCs w:val="20"/>
        </w:rPr>
        <w:t xml:space="preserve"> (2001) designed and synthesized novel organic dyes based on the phenothiazine framework with double electron acceptor types (cyanocrylic acid and rhodanine-acetic acid). Dyes with double electron acceptors showed about 20% higher performance compared to single electron acceptor types. Among them, the dye PR6C2 exhibited the highest efficiency of 6.8%. Kilic</w:t>
      </w:r>
      <w:r>
        <w:rPr>
          <w:i/>
          <w:sz w:val="20"/>
          <w:szCs w:val="20"/>
        </w:rPr>
        <w:t>et al.,</w:t>
      </w:r>
      <w:r>
        <w:rPr>
          <w:sz w:val="20"/>
          <w:szCs w:val="20"/>
        </w:rPr>
        <w:t xml:space="preserve"> (2013) designed phenothiazine derivatives with various five-membered heteroaromatic conjugated linkers (furan, thiophene, and 3,4-ethylenedioxythiophene) to study their effect on device performance. Extending the π-conjugated linker led to an enhancement in efficiency, with the highest efficiency of 6.58% achieved by the dye SH-6 with furan as a conjugated linker.</w:t>
      </w:r>
    </w:p>
    <w:p w14:paraId="635317CA">
      <w:pPr>
        <w:jc w:val="both"/>
        <w:rPr>
          <w:sz w:val="20"/>
          <w:szCs w:val="20"/>
        </w:rPr>
      </w:pPr>
      <w:r>
        <w:rPr>
          <w:sz w:val="20"/>
          <w:szCs w:val="20"/>
        </w:rPr>
        <w:t>Studies by Kilic</w:t>
      </w:r>
      <w:r>
        <w:rPr>
          <w:i/>
          <w:sz w:val="20"/>
          <w:szCs w:val="20"/>
        </w:rPr>
        <w:t>et al.,</w:t>
      </w:r>
      <w:r>
        <w:rPr>
          <w:sz w:val="20"/>
          <w:szCs w:val="20"/>
        </w:rPr>
        <w:t xml:space="preserve"> (2013) revealed that the phenothiazine-torsion angle values correlated with the open-circuit voltage (Voc) values in the devices. Increasing the torsion angle reduced molecular aggregation through steric hindrance and improved Voc. Grätzel's group reported novel organic dyes using electron-rich phenothiazine as a donor with/without a vinyl thiophene group as a π-bridge and cyanoacrylic acid as an acceptor. Extending the π-conjugated linker with a vinyl thiophene group significantly enhanced the spectral response of the sensitizer, leading to an improved photocurrent and a power conversion efficiency of 7.3%.</w:t>
      </w:r>
    </w:p>
    <w:p w14:paraId="4A9B4E28">
      <w:pPr>
        <w:jc w:val="both"/>
        <w:rPr>
          <w:sz w:val="20"/>
          <w:szCs w:val="20"/>
        </w:rPr>
        <w:sectPr>
          <w:type w:val="continuous"/>
          <w:pgSz w:w="12240" w:h="15840"/>
          <w:pgMar w:top="1440" w:right="1440" w:bottom="1440" w:left="1440" w:header="720" w:footer="720" w:gutter="0"/>
          <w:cols w:space="227" w:num="2"/>
          <w:docGrid w:linePitch="299" w:charSpace="0"/>
        </w:sectPr>
      </w:pPr>
      <w:r>
        <mc:AlternateContent>
          <mc:Choice Requires="wps">
            <w:drawing>
              <wp:anchor distT="0" distB="0" distL="114300" distR="114300" simplePos="0" relativeHeight="251682816" behindDoc="0" locked="0" layoutInCell="1" allowOverlap="1">
                <wp:simplePos x="0" y="0"/>
                <wp:positionH relativeFrom="column">
                  <wp:posOffset>2832100</wp:posOffset>
                </wp:positionH>
                <wp:positionV relativeFrom="paragraph">
                  <wp:posOffset>946150</wp:posOffset>
                </wp:positionV>
                <wp:extent cx="495300" cy="316230"/>
                <wp:effectExtent l="0" t="0" r="0" b="0"/>
                <wp:wrapNone/>
                <wp:docPr id="1316785057" name="Text Box 3"/>
                <wp:cNvGraphicFramePr/>
                <a:graphic xmlns:a="http://schemas.openxmlformats.org/drawingml/2006/main">
                  <a:graphicData uri="http://schemas.microsoft.com/office/word/2010/wordprocessingShape">
                    <wps:wsp>
                      <wps:cNvSpPr txBox="1"/>
                      <wps:spPr>
                        <a:xfrm>
                          <a:off x="0" y="0"/>
                          <a:ext cx="495300" cy="316219"/>
                        </a:xfrm>
                        <a:prstGeom prst="rect">
                          <a:avLst/>
                        </a:prstGeom>
                        <a:noFill/>
                        <a:ln w="6350">
                          <a:noFill/>
                        </a:ln>
                      </wps:spPr>
                      <wps:txbx>
                        <w:txbxContent>
                          <w:p w14:paraId="4A8119A0">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282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223pt;margin-top:74.5pt;height:24.9pt;width:39pt;z-index:251682816;mso-width-relative:page;mso-height-relative:page;" filled="f" stroked="f" coordsize="21600,21600" o:gfxdata="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pO0D02gAAAAsBAAAPAAAAAAAAAAEAIAAAACIAAABkcnMvZG93bnJldi54&#10;bWxQSwECFAAUAAAACACHTuJAQ71DjTECAABtBAAADgAAAAAAAAABACAAAAApAQAAZHJzL2Uyb0Rv&#10;Yy54bWxQSwUGAAAAAAYABgBZAQAAzAUAAAAA&#10;">
                <v:fill on="f" focussize="0,0"/>
                <v:stroke on="f" weight="0.5pt"/>
                <v:imagedata o:title=""/>
                <o:lock v:ext="edit" aspectratio="f"/>
                <v:textbox>
                  <w:txbxContent>
                    <w:p w14:paraId="4A8119A0">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282</w:t>
                      </w:r>
                    </w:p>
                  </w:txbxContent>
                </v:textbox>
              </v:shape>
            </w:pict>
          </mc:Fallback>
        </mc:AlternateContent>
      </w:r>
    </w:p>
    <w:p w14:paraId="43122E38">
      <w:pPr>
        <w:jc w:val="both"/>
        <w:rPr>
          <w:sz w:val="20"/>
          <w:szCs w:val="20"/>
        </w:rPr>
        <w:sectPr>
          <w:type w:val="continuous"/>
          <w:pgSz w:w="12240" w:h="15840"/>
          <w:pgMar w:top="1440" w:right="1440" w:bottom="1440" w:left="1440" w:header="720" w:footer="720" w:gutter="0"/>
          <w:cols w:space="227" w:num="1"/>
          <w:docGrid w:linePitch="299" w:charSpace="0"/>
        </w:sectPr>
      </w:pPr>
      <w:r>
        <w:rPr>
          <w:sz w:val="20"/>
          <w:szCs w:val="20"/>
          <w:lang w:eastAsia="en-US"/>
        </w:rPr>
        <w:drawing>
          <wp:inline distT="0" distB="0" distL="0" distR="0">
            <wp:extent cx="5943600" cy="4907915"/>
            <wp:effectExtent l="0" t="0" r="0" b="6985"/>
            <wp:docPr id="23" name="Picture 23" descr="C:\Users\surface\Desktop\tetfund\P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Users\surface\Desktop\tetfund\PT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943600" cy="4908396"/>
                    </a:xfrm>
                    <a:prstGeom prst="rect">
                      <a:avLst/>
                    </a:prstGeom>
                    <a:noFill/>
                    <a:ln>
                      <a:noFill/>
                    </a:ln>
                  </pic:spPr>
                </pic:pic>
              </a:graphicData>
            </a:graphic>
          </wp:inline>
        </w:drawing>
      </w:r>
    </w:p>
    <w:p w14:paraId="05C48132">
      <w:pPr>
        <w:jc w:val="both"/>
        <w:rPr>
          <w:sz w:val="20"/>
          <w:szCs w:val="20"/>
        </w:rPr>
      </w:pPr>
    </w:p>
    <w:p w14:paraId="2B840472">
      <w:pPr>
        <w:spacing w:before="240"/>
        <w:ind w:left="720" w:hanging="720"/>
        <w:jc w:val="both"/>
        <w:rPr>
          <w:b/>
          <w:sz w:val="20"/>
          <w:szCs w:val="20"/>
        </w:rPr>
        <w:sectPr>
          <w:type w:val="continuous"/>
          <w:pgSz w:w="12240" w:h="15840"/>
          <w:pgMar w:top="1440" w:right="1440" w:bottom="1440" w:left="1440" w:header="720" w:footer="720" w:gutter="0"/>
          <w:cols w:space="227" w:num="2"/>
          <w:docGrid w:linePitch="299" w:charSpace="0"/>
        </w:sectPr>
      </w:pPr>
    </w:p>
    <w:p w14:paraId="02AB44B0">
      <w:pPr>
        <w:spacing w:before="240"/>
        <w:ind w:left="720" w:hanging="720"/>
        <w:jc w:val="center"/>
        <w:rPr>
          <w:sz w:val="20"/>
          <w:szCs w:val="20"/>
          <w:shd w:val="clear" w:color="auto" w:fill="FFFFFF"/>
        </w:rPr>
        <w:sectPr>
          <w:type w:val="continuous"/>
          <w:pgSz w:w="12240" w:h="15840"/>
          <w:pgMar w:top="1440" w:right="1440" w:bottom="1440" w:left="1440" w:header="720" w:footer="720" w:gutter="0"/>
          <w:cols w:space="227" w:num="1"/>
          <w:docGrid w:linePitch="299" w:charSpace="0"/>
        </w:sectPr>
      </w:pPr>
      <w:r>
        <w:rPr>
          <w:b/>
          <w:sz w:val="20"/>
          <w:szCs w:val="20"/>
        </w:rPr>
        <w:t xml:space="preserve">Fig 6: Chemical Strcutures of some phenothiazine-based sensitizers </w:t>
      </w:r>
      <w:r>
        <w:rPr>
          <w:sz w:val="20"/>
          <w:szCs w:val="20"/>
        </w:rPr>
        <w:t>(</w:t>
      </w:r>
      <w:r>
        <w:rPr>
          <w:sz w:val="20"/>
          <w:szCs w:val="20"/>
          <w:shd w:val="clear" w:color="auto" w:fill="FFFFFF"/>
        </w:rPr>
        <w:t xml:space="preserve">Mehmood, </w:t>
      </w:r>
      <w:r>
        <w:rPr>
          <w:i/>
          <w:sz w:val="20"/>
          <w:szCs w:val="20"/>
          <w:shd w:val="clear" w:color="auto" w:fill="FFFFFF"/>
        </w:rPr>
        <w:t>et al</w:t>
      </w:r>
      <w:r>
        <w:rPr>
          <w:sz w:val="20"/>
          <w:szCs w:val="20"/>
          <w:shd w:val="clear" w:color="auto" w:fill="FFFFFF"/>
        </w:rPr>
        <w:t>.,(2014).</w:t>
      </w:r>
    </w:p>
    <w:p w14:paraId="5E9D025A">
      <w:pPr>
        <w:ind w:left="720" w:hanging="720"/>
        <w:jc w:val="both"/>
        <w:rPr>
          <w:b/>
          <w:sz w:val="20"/>
          <w:szCs w:val="20"/>
        </w:rPr>
      </w:pPr>
      <w:r>
        <w:rPr>
          <w:sz w:val="20"/>
          <w:szCs w:val="20"/>
          <w:shd w:val="clear" w:color="auto" w:fill="FFFFFF"/>
        </w:rPr>
        <w:t xml:space="preserve"> </w:t>
      </w:r>
    </w:p>
    <w:p w14:paraId="48701076">
      <w:pPr>
        <w:jc w:val="both"/>
        <w:rPr>
          <w:sz w:val="20"/>
          <w:szCs w:val="20"/>
        </w:rPr>
      </w:pPr>
      <w:r>
        <w:rPr>
          <w:sz w:val="20"/>
          <w:szCs w:val="20"/>
        </w:rPr>
        <w:t>These strategies highlight the versatility of phenothiazine-based dyes in optimizing the performance of DSSCs by enhancing light absorption, improving charge separation, and mitigating dye aggregation, ultimately leading to higher conversion efficiencies. Kilic and colleagues developed a novel class of organic dyes containing a multi-chromophoric system in a single molecule for use in dye-sensitized solar cells (DSSCs). Each chromophore in these molecules contains a phenothiazine moiety as an electron donor and various electron acceptor/anchor groups. By connecting two individual phenothiazine-based chromophores with an alkyl chain directly, they aimed to investigate the effects of the number and type of electron acceptors on DSSC performance.</w:t>
      </w:r>
    </w:p>
    <w:p w14:paraId="0E344993">
      <w:pPr>
        <w:jc w:val="both"/>
        <w:rPr>
          <w:sz w:val="20"/>
          <w:szCs w:val="20"/>
        </w:rPr>
      </w:pPr>
      <w:r>
        <w:rPr>
          <w:sz w:val="20"/>
          <w:szCs w:val="20"/>
        </w:rPr>
        <w:t>Their findings revealed that the molecular structure with a multi-chromophoric system (DYE4), containing cyanoacrylic acid moieties, provided approximately 10% higher Jsc value compared to single-chromophore counterparts (DYE1). The power conversion efficiency (PCE) of the DSSC based on DYE4 reached 3.4% with a volatile electrolyte under standard AM 1.5 irradiation conditions.</w:t>
      </w:r>
    </w:p>
    <w:p w14:paraId="06F7438E">
      <w:pPr>
        <w:jc w:val="both"/>
        <w:rPr>
          <w:sz w:val="20"/>
          <w:szCs w:val="20"/>
        </w:rPr>
      </w:pPr>
      <w:r>
        <mc:AlternateContent>
          <mc:Choice Requires="wps">
            <w:drawing>
              <wp:anchor distT="0" distB="0" distL="114300" distR="114300" simplePos="0" relativeHeight="251683840" behindDoc="0" locked="0" layoutInCell="1" allowOverlap="1">
                <wp:simplePos x="0" y="0"/>
                <wp:positionH relativeFrom="column">
                  <wp:posOffset>2832100</wp:posOffset>
                </wp:positionH>
                <wp:positionV relativeFrom="paragraph">
                  <wp:posOffset>2336165</wp:posOffset>
                </wp:positionV>
                <wp:extent cx="495300" cy="316230"/>
                <wp:effectExtent l="0" t="0" r="0" b="0"/>
                <wp:wrapNone/>
                <wp:docPr id="1680585501" name="Text Box 3"/>
                <wp:cNvGraphicFramePr/>
                <a:graphic xmlns:a="http://schemas.openxmlformats.org/drawingml/2006/main">
                  <a:graphicData uri="http://schemas.microsoft.com/office/word/2010/wordprocessingShape">
                    <wps:wsp>
                      <wps:cNvSpPr txBox="1"/>
                      <wps:spPr>
                        <a:xfrm>
                          <a:off x="0" y="0"/>
                          <a:ext cx="495300" cy="316219"/>
                        </a:xfrm>
                        <a:prstGeom prst="rect">
                          <a:avLst/>
                        </a:prstGeom>
                        <a:noFill/>
                        <a:ln w="6350">
                          <a:noFill/>
                        </a:ln>
                      </wps:spPr>
                      <wps:txbx>
                        <w:txbxContent>
                          <w:p w14:paraId="31C21A1D">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283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223pt;margin-top:183.95pt;height:24.9pt;width:39pt;z-index:251683840;mso-width-relative:page;mso-height-relative:page;" filled="f" stroked="f" coordsize="21600,21600" o:gfxdata="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RWNs3cAAAACwEAAA8AAAAAAAAAAQAgAAAAIgAAAGRycy9kb3ducmV2&#10;LnhtbFBLAQIUABQAAAAIAIdO4kBoX1ZEMQIAAG0EAAAOAAAAAAAAAAEAIAAAACsBAABkcnMvZTJv&#10;RG9jLnhtbFBLBQYAAAAABgAGAFkBAADOBQAAAAA=&#10;">
                <v:fill on="f" focussize="0,0"/>
                <v:stroke on="f" weight="0.5pt"/>
                <v:imagedata o:title=""/>
                <o:lock v:ext="edit" aspectratio="f"/>
                <v:textbox>
                  <w:txbxContent>
                    <w:p w14:paraId="31C21A1D">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283</w:t>
                      </w:r>
                    </w:p>
                  </w:txbxContent>
                </v:textbox>
              </v:shape>
            </w:pict>
          </mc:Fallback>
        </mc:AlternateContent>
      </w:r>
      <w:r>
        <w:rPr>
          <w:sz w:val="20"/>
          <w:szCs w:val="20"/>
        </w:rPr>
        <w:t>Furthermore, Chu</w:t>
      </w:r>
      <w:r>
        <w:rPr>
          <w:i/>
          <w:sz w:val="20"/>
          <w:szCs w:val="20"/>
        </w:rPr>
        <w:t xml:space="preserve">et al., </w:t>
      </w:r>
      <w:r>
        <w:rPr>
          <w:sz w:val="20"/>
          <w:szCs w:val="20"/>
        </w:rPr>
        <w:t>(2012) designed three simple double donor-acceptor (D-A) branched dyes (DBD) with a phenothiazine unit as an electron donor and a 2-cyanoacrylic acid unit as an electron acceptor for DSSCs. They observed that the molar extinction coefficients of these double D-A branched dyes were nearly twice as high as those of single dyes. Consequently, the DSSCs fabricated by DBD showed enhanced Jsc, Voc, and PCE compared to corresponding single-dye cells. Building upon this finding, they synthesized three phenothiazine-based dyes (DC1-3) bearing two asymmetric double D-π-A chains. An improved PCE of 5.19% was achieved for the DC3-sensitized solar cells under standard global AM 1.5 solar conditions, attributed to its longer electron lifetime and broader and more intensive absorption in the UV-visible region.</w:t>
      </w:r>
    </w:p>
    <w:p w14:paraId="56E74612">
      <w:pPr>
        <w:jc w:val="both"/>
        <w:rPr>
          <w:sz w:val="20"/>
          <w:szCs w:val="20"/>
        </w:rPr>
      </w:pPr>
      <w:r>
        <w:rPr>
          <w:sz w:val="20"/>
          <w:szCs w:val="20"/>
        </w:rPr>
        <w:t xml:space="preserve">These studies highlight the potential of multi-chromophoric phenothiazine-based dyes in enhancing the performance of DSSCs through improved light harvesting and electron transfer efficiency. The efficient design of donor-spacer-acceptor dyes in dye-sensitized solar cells (DSSCs) requires careful consideration of the positioning of the electron donor group on the macrocycle periphery of phenothiazine. Zhu </w:t>
      </w:r>
      <w:r>
        <w:rPr>
          <w:i/>
          <w:sz w:val="20"/>
          <w:szCs w:val="20"/>
        </w:rPr>
        <w:t>et al.,</w:t>
      </w:r>
      <w:r>
        <w:rPr>
          <w:sz w:val="20"/>
          <w:szCs w:val="20"/>
        </w:rPr>
        <w:t xml:space="preserve"> (2015) designed two types of new phenothiazine-based dyes to investigate this issue. In Type 1 molecules, the donor aryl group is appended at the C (7) position, while in Type 2 molecules, it is located at the N(10) position of phenothiazine. The structural features influence the light-harvesting properties and DSSC performance, with Type 1 dyes demonstrating better performance due to enhanced π-conjugation of the chromophore. For instance, the PT1-sensitized DSSC achieved a higher Voc of 0.829 V and a final PCE of 6.72%.</w:t>
      </w:r>
    </w:p>
    <w:p w14:paraId="0178162E">
      <w:pPr>
        <w:jc w:val="both"/>
        <w:rPr>
          <w:sz w:val="20"/>
          <w:szCs w:val="20"/>
        </w:rPr>
      </w:pPr>
      <w:r>
        <w:rPr>
          <w:sz w:val="20"/>
          <w:szCs w:val="20"/>
        </w:rPr>
        <w:t>Terna and co-workers in (2021) explored the effect of different electron donors on the photovoltaic performance of phenothiazine organic dyes. They found that introducing a triphenylamine group as the electron donor improved both photocurrent and photovoltage compared to other donors. The PH2-sensitized DSSCs exhibited the best PCE of 4.41% under AM 1.5 light irradiation, with long-term stability achieved under 1000 hours of light-soaking.</w:t>
      </w:r>
    </w:p>
    <w:p w14:paraId="76F79CED">
      <w:pPr>
        <w:jc w:val="both"/>
        <w:rPr>
          <w:sz w:val="20"/>
          <w:szCs w:val="20"/>
        </w:rPr>
      </w:pPr>
      <w:r>
        <w:rPr>
          <w:sz w:val="20"/>
          <w:szCs w:val="20"/>
        </w:rPr>
        <w:t>In a study of PTZ dyes, Kaur and co-workers (2023) reported a series of polyphenyl-substituted ethylene end-capped phenothiazine dyes for DSSCs. They found that introducing more twisted end-cap structures improved charge collection efficiency, leading to higher Voc values and better performance efficiencies. Further modifications through the introduction of additional electron donors, such as triphenylethylene phenothiazine, also contributed to enhanced photovoltaic performance.</w:t>
      </w:r>
    </w:p>
    <w:p w14:paraId="144C3579">
      <w:pPr>
        <w:jc w:val="both"/>
        <w:rPr>
          <w:sz w:val="20"/>
          <w:szCs w:val="20"/>
        </w:rPr>
      </w:pPr>
      <w:r>
        <w:rPr>
          <w:sz w:val="20"/>
          <w:szCs w:val="20"/>
        </w:rPr>
        <w:t>These findings underscore the importance of structural design in optimizing the performance of phenothiazine-based dyes in DSSCs, with strategies focusing on enhancing light harvesting, charge separation, and charge collection efficiency.</w:t>
      </w:r>
    </w:p>
    <w:p w14:paraId="1A51CCDC">
      <w:pPr>
        <w:jc w:val="both"/>
        <w:rPr>
          <w:sz w:val="20"/>
          <w:szCs w:val="20"/>
        </w:rPr>
        <w:sectPr>
          <w:type w:val="continuous"/>
          <w:pgSz w:w="12240" w:h="15840"/>
          <w:pgMar w:top="1440" w:right="1440" w:bottom="1440" w:left="1440" w:header="720" w:footer="720" w:gutter="0"/>
          <w:cols w:space="227" w:num="2"/>
          <w:docGrid w:linePitch="299" w:charSpace="0"/>
        </w:sectPr>
      </w:pPr>
    </w:p>
    <w:p w14:paraId="4F2CC7D9">
      <w:pPr>
        <w:jc w:val="both"/>
        <w:rPr>
          <w:sz w:val="20"/>
          <w:szCs w:val="20"/>
        </w:rPr>
        <w:sectPr>
          <w:type w:val="continuous"/>
          <w:pgSz w:w="12240" w:h="15840"/>
          <w:pgMar w:top="1440" w:right="1440" w:bottom="1440" w:left="1440" w:header="720" w:footer="720" w:gutter="0"/>
          <w:cols w:space="227" w:num="1"/>
          <w:docGrid w:linePitch="299" w:charSpace="0"/>
        </w:sectPr>
      </w:pPr>
      <w:r>
        <w:rPr>
          <w:sz w:val="20"/>
          <w:szCs w:val="20"/>
          <w:lang w:eastAsia="en-US"/>
        </w:rPr>
        <w:drawing>
          <wp:inline distT="0" distB="0" distL="0" distR="0">
            <wp:extent cx="5993130" cy="4464050"/>
            <wp:effectExtent l="0" t="0" r="7620" b="0"/>
            <wp:docPr id="24" name="Picture 24" descr="C:\Users\surface\Desktop\tetfund\P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Users\surface\Desktop\tetfund\PT2.png"/>
                    <pic:cNvPicPr>
                      <a:picLocks noChangeAspect="1" noChangeArrowheads="1"/>
                    </pic:cNvPicPr>
                  </pic:nvPicPr>
                  <pic:blipFill>
                    <a:blip r:embed="rId25">
                      <a:extLst>
                        <a:ext uri="{28A0092B-C50C-407E-A947-70E740481C1C}">
                          <a14:useLocalDpi xmlns:a14="http://schemas.microsoft.com/office/drawing/2010/main" val="0"/>
                        </a:ext>
                      </a:extLst>
                    </a:blip>
                    <a:srcRect l="1199" t="2570" r="6293" b="1612"/>
                    <a:stretch>
                      <a:fillRect/>
                    </a:stretch>
                  </pic:blipFill>
                  <pic:spPr>
                    <a:xfrm>
                      <a:off x="0" y="0"/>
                      <a:ext cx="6010861" cy="4476793"/>
                    </a:xfrm>
                    <a:prstGeom prst="rect">
                      <a:avLst/>
                    </a:prstGeom>
                    <a:noFill/>
                    <a:ln>
                      <a:noFill/>
                    </a:ln>
                  </pic:spPr>
                </pic:pic>
              </a:graphicData>
            </a:graphic>
          </wp:inline>
        </w:drawing>
      </w:r>
    </w:p>
    <w:p w14:paraId="4AAC2E42">
      <w:pPr>
        <w:jc w:val="both"/>
        <w:rPr>
          <w:sz w:val="20"/>
          <w:szCs w:val="20"/>
        </w:rPr>
      </w:pPr>
    </w:p>
    <w:p w14:paraId="26E20008">
      <w:pPr>
        <w:spacing w:before="240"/>
        <w:ind w:left="720" w:hanging="720"/>
        <w:jc w:val="both"/>
        <w:rPr>
          <w:b/>
          <w:sz w:val="20"/>
          <w:szCs w:val="20"/>
        </w:rPr>
        <w:sectPr>
          <w:type w:val="continuous"/>
          <w:pgSz w:w="12240" w:h="15840"/>
          <w:pgMar w:top="1440" w:right="1440" w:bottom="1440" w:left="1440" w:header="720" w:footer="720" w:gutter="0"/>
          <w:cols w:space="227" w:num="2"/>
          <w:docGrid w:linePitch="299" w:charSpace="0"/>
        </w:sectPr>
      </w:pPr>
    </w:p>
    <w:p w14:paraId="4727E868">
      <w:pPr>
        <w:spacing w:before="240"/>
        <w:ind w:left="720" w:hanging="720"/>
        <w:jc w:val="center"/>
        <w:rPr>
          <w:sz w:val="20"/>
          <w:szCs w:val="20"/>
          <w:shd w:val="clear" w:color="auto" w:fill="FFFFFF"/>
        </w:rPr>
        <w:sectPr>
          <w:type w:val="continuous"/>
          <w:pgSz w:w="12240" w:h="15840"/>
          <w:pgMar w:top="1440" w:right="1440" w:bottom="1440" w:left="1440" w:header="720" w:footer="720" w:gutter="0"/>
          <w:cols w:space="227" w:num="1"/>
          <w:docGrid w:linePitch="299" w:charSpace="0"/>
        </w:sectPr>
      </w:pPr>
      <w:r>
        <mc:AlternateContent>
          <mc:Choice Requires="wps">
            <w:drawing>
              <wp:anchor distT="0" distB="0" distL="114300" distR="114300" simplePos="0" relativeHeight="251684864" behindDoc="0" locked="0" layoutInCell="1" allowOverlap="1">
                <wp:simplePos x="0" y="0"/>
                <wp:positionH relativeFrom="column">
                  <wp:posOffset>5880100</wp:posOffset>
                </wp:positionH>
                <wp:positionV relativeFrom="paragraph">
                  <wp:posOffset>628015</wp:posOffset>
                </wp:positionV>
                <wp:extent cx="495300" cy="316230"/>
                <wp:effectExtent l="0" t="0" r="0" b="0"/>
                <wp:wrapNone/>
                <wp:docPr id="1995138752" name="Text Box 3"/>
                <wp:cNvGraphicFramePr/>
                <a:graphic xmlns:a="http://schemas.openxmlformats.org/drawingml/2006/main">
                  <a:graphicData uri="http://schemas.microsoft.com/office/word/2010/wordprocessingShape">
                    <wps:wsp>
                      <wps:cNvSpPr txBox="1"/>
                      <wps:spPr>
                        <a:xfrm>
                          <a:off x="0" y="0"/>
                          <a:ext cx="495300" cy="316219"/>
                        </a:xfrm>
                        <a:prstGeom prst="rect">
                          <a:avLst/>
                        </a:prstGeom>
                        <a:noFill/>
                        <a:ln w="6350">
                          <a:noFill/>
                        </a:ln>
                      </wps:spPr>
                      <wps:txbx>
                        <w:txbxContent>
                          <w:p w14:paraId="2FE92277">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284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463pt;margin-top:49.45pt;height:24.9pt;width:39pt;z-index:251684864;mso-width-relative:page;mso-height-relative:page;" filled="f" stroked="f" coordsize="21600,21600" o:gfxdata="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8nMfLbAAAACwEAAA8AAAAAAAAAAQAgAAAAIgAAAGRycy9kb3ducmV2&#10;LnhtbFBLAQIUABQAAAAIAIdO4kBJYvkkMgIAAG0EAAAOAAAAAAAAAAEAIAAAACoBAABkcnMvZTJv&#10;RG9jLnhtbFBLBQYAAAAABgAGAFkBAADOBQAAAAA=&#10;">
                <v:fill on="f" focussize="0,0"/>
                <v:stroke on="f" weight="0.5pt"/>
                <v:imagedata o:title=""/>
                <o:lock v:ext="edit" aspectratio="f"/>
                <v:textbox>
                  <w:txbxContent>
                    <w:p w14:paraId="2FE92277">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284</w:t>
                      </w:r>
                    </w:p>
                  </w:txbxContent>
                </v:textbox>
              </v:shape>
            </w:pict>
          </mc:Fallback>
        </mc:AlternateContent>
      </w:r>
      <w:r>
        <w:rPr>
          <w:b/>
          <w:sz w:val="20"/>
          <w:szCs w:val="20"/>
        </w:rPr>
        <w:t>Fig 7: Chemical Strcutures of some phenothiazine-based sensitizers</w:t>
      </w:r>
      <w:r>
        <w:rPr>
          <w:sz w:val="20"/>
          <w:szCs w:val="20"/>
        </w:rPr>
        <w:t xml:space="preserve"> (</w:t>
      </w:r>
      <w:r>
        <w:rPr>
          <w:sz w:val="20"/>
          <w:szCs w:val="20"/>
          <w:shd w:val="clear" w:color="auto" w:fill="FFFFFF"/>
        </w:rPr>
        <w:t xml:space="preserve">Mehmood, </w:t>
      </w:r>
      <w:r>
        <w:rPr>
          <w:i/>
          <w:sz w:val="20"/>
          <w:szCs w:val="20"/>
          <w:shd w:val="clear" w:color="auto" w:fill="FFFFFF"/>
        </w:rPr>
        <w:t>et al</w:t>
      </w:r>
      <w:r>
        <w:rPr>
          <w:sz w:val="20"/>
          <w:szCs w:val="20"/>
          <w:shd w:val="clear" w:color="auto" w:fill="FFFFFF"/>
        </w:rPr>
        <w:t>., (2014)</w:t>
      </w:r>
    </w:p>
    <w:p w14:paraId="4A7788DF">
      <w:pPr>
        <w:ind w:left="720" w:hanging="720"/>
        <w:jc w:val="both"/>
        <w:rPr>
          <w:b/>
          <w:sz w:val="20"/>
          <w:szCs w:val="20"/>
        </w:rPr>
      </w:pPr>
    </w:p>
    <w:p w14:paraId="66CAA641">
      <w:pPr>
        <w:jc w:val="both"/>
        <w:rPr>
          <w:sz w:val="20"/>
          <w:szCs w:val="20"/>
        </w:rPr>
      </w:pPr>
      <w:r>
        <w:rPr>
          <w:sz w:val="20"/>
          <w:szCs w:val="20"/>
        </w:rPr>
        <w:t>Chow and co-workers in (2020) investigated various structural modifications of phenothiazine-based organic sensitizers to optimize their performance in dye-sensitized solar cells (DSSCs). They designed a series of dyes with a triarylamine moiety attached at the C(7) position as an electron donor, a cyanoacrylate moiety at the C(3) position as an electron acceptor, and different substituents (methyl, hexyl, and TPA groups) at the N(10) position of phenothiazine. They found that certain structural features significantly influenced device properties: appending a triarylamine donor moiety at the C(7) position extended the π-conjugation of the chromophore, enhancing the photocurrent response region; adding a hexyl substituent at the N(10) position was more beneficial than a TPA substituent, with the former performing better than the latter; inserting a thiophene moiety between phenothiazine and the acceptor group reduced dye loading and device efficiency. The best-performing dye, NSPt-C6, achieved an overall conversion efficiency of 6.22%.</w:t>
      </w:r>
    </w:p>
    <w:p w14:paraId="07590440">
      <w:pPr>
        <w:jc w:val="both"/>
        <w:rPr>
          <w:sz w:val="20"/>
          <w:szCs w:val="20"/>
        </w:rPr>
      </w:pPr>
      <w:r>
        <w:rPr>
          <w:sz w:val="20"/>
          <w:szCs w:val="20"/>
        </w:rPr>
        <w:t>In another study, Chougala</w:t>
      </w:r>
      <w:r>
        <w:rPr>
          <w:i/>
          <w:sz w:val="20"/>
          <w:szCs w:val="20"/>
        </w:rPr>
        <w:t>et al.,</w:t>
      </w:r>
      <w:r>
        <w:rPr>
          <w:sz w:val="20"/>
          <w:szCs w:val="20"/>
        </w:rPr>
        <w:t xml:space="preserve"> (2017) designed a series of oligo-phenothiazine-based organic dyes where the phenothiazine moiety served as both an electron donor and a π-conjugated bridge. Hexyl and hexyloxyphenyl substituents were added to the N(10) position of phenothiazine. They found that longer dyes limited performance, with the dimer system outperforming trimers. The highest Voc values were obtained with PT2b, reaching 0.83 V, and a conversion efficiency of 7.78% was achieved.</w:t>
      </w:r>
    </w:p>
    <w:p w14:paraId="7D04CFA8">
      <w:pPr>
        <w:jc w:val="both"/>
        <w:rPr>
          <w:sz w:val="20"/>
          <w:szCs w:val="20"/>
        </w:rPr>
      </w:pPr>
      <w:r>
        <w:rPr>
          <w:sz w:val="20"/>
          <w:szCs w:val="20"/>
        </w:rPr>
        <w:t>Recently, Zhou and co-workers (2023) developed a series of simple phenothiazine-based dyes with a cyanoacrylate acceptor attached directly to the C(3) position of phenothiazine. They added an additional linear electron-rich (4-hexyloxy)phenyl group at C(7) and alkyl chains with varying lengths at N(10) of phenothiazine. The dyes showed a linear shape favorable for compact dye layer formation on TiO</w:t>
      </w:r>
      <w:r>
        <w:rPr>
          <w:sz w:val="20"/>
          <w:szCs w:val="20"/>
          <w:vertAlign w:val="subscript"/>
        </w:rPr>
        <w:t>2</w:t>
      </w:r>
      <w:r>
        <w:rPr>
          <w:sz w:val="20"/>
          <w:szCs w:val="20"/>
        </w:rPr>
        <w:t xml:space="preserve"> surfaces. The PT-C6-based DSSC exhibited a conversion efficiency of 8.18%, surpassing the reference N719 under identical conditions.</w:t>
      </w:r>
    </w:p>
    <w:p w14:paraId="3C9F5A04">
      <w:pPr>
        <w:jc w:val="both"/>
        <w:rPr>
          <w:sz w:val="20"/>
          <w:szCs w:val="20"/>
        </w:rPr>
      </w:pPr>
      <w:r>
        <w:rPr>
          <w:sz w:val="20"/>
          <w:szCs w:val="20"/>
        </w:rPr>
        <w:t>These studies underscore the importance of molecular engineering in optimizing phenothiazine-based metal-free organic dyes for highly efficient DSSCs, with strategies focusing on enhancing light harvesting, charge separation, and charge collection efficiency.</w:t>
      </w:r>
    </w:p>
    <w:p w14:paraId="69C5E029">
      <w:pPr>
        <w:jc w:val="both"/>
        <w:rPr>
          <w:b/>
          <w:sz w:val="20"/>
          <w:szCs w:val="20"/>
        </w:rPr>
      </w:pPr>
    </w:p>
    <w:p w14:paraId="484D1A34">
      <w:pPr>
        <w:jc w:val="both"/>
        <w:rPr>
          <w:b/>
          <w:sz w:val="20"/>
          <w:szCs w:val="20"/>
        </w:rPr>
      </w:pPr>
      <w:r>
        <w:rPr>
          <w:b/>
          <w:sz w:val="20"/>
          <w:szCs w:val="20"/>
        </w:rPr>
        <w:t>Carbazole based dyes</w:t>
      </w:r>
    </w:p>
    <w:p w14:paraId="50F3130F">
      <w:pPr>
        <w:jc w:val="both"/>
        <w:rPr>
          <w:sz w:val="20"/>
          <w:szCs w:val="20"/>
        </w:rPr>
      </w:pPr>
      <w:r>
        <w:rPr>
          <w:sz w:val="20"/>
          <w:szCs w:val="20"/>
        </w:rPr>
        <w:t xml:space="preserve">Carbazole is extensively employed for creating organic sensitizers in DSSC due to its electron-rich nature, effective hole transportation capabilities, and remarkable chemical and thermal stability (Naik et al., 2018). Because of its electron-rich characteristics, it is utilized as an auxiliary donor, primary donor, or connecting segment between the acceptor and donor (Venkateswararao and Thomas 2013). </w:t>
      </w:r>
    </w:p>
    <w:p w14:paraId="182EFBF2">
      <w:pPr>
        <w:jc w:val="both"/>
        <w:rPr>
          <w:sz w:val="20"/>
          <w:szCs w:val="20"/>
        </w:rPr>
      </w:pPr>
      <w:r>
        <w:rPr>
          <w:sz w:val="20"/>
          <w:szCs w:val="20"/>
        </w:rPr>
        <w:t>Carbazole can be readily functionalized at the 3, 6, and 9 positions (Sivanadanam et al., 2016). The initial study exploring the utilization of organic dyes relying on Carbazole was published by Koumura et al. in 2006. Numerous Carbazole-based sensitizers have been employed in DSSCs, serving as either a donor or π-linker.</w:t>
      </w:r>
    </w:p>
    <w:p w14:paraId="5D84300E">
      <w:pPr>
        <w:jc w:val="both"/>
        <w:rPr>
          <w:sz w:val="20"/>
          <w:szCs w:val="20"/>
        </w:rPr>
      </w:pPr>
      <w:r>
        <w:rPr>
          <w:sz w:val="20"/>
          <w:szCs w:val="20"/>
        </w:rPr>
        <w:t>Furthermore, researchers have compared the DSSC performance of Carbazole-based dyes with many metal-free dyes based on Phenothiazine and Triphenylamine, Indoline, etc. Additionally, some researchers have synthesized dyes containing Carbazole unit, which is discussed here.</w:t>
      </w:r>
      <w:r>
        <w:rPr>
          <w:sz w:val="20"/>
          <w:szCs w:val="20"/>
        </w:rPr>
        <w:br w:type="textWrapping"/>
      </w:r>
      <w:r>
        <w:rPr>
          <w:sz w:val="20"/>
          <w:szCs w:val="20"/>
        </w:rPr>
        <w:t>Ata</w:t>
      </w:r>
      <w:r>
        <w:rPr>
          <w:i/>
          <w:sz w:val="20"/>
          <w:szCs w:val="20"/>
        </w:rPr>
        <w:t>et al.,</w:t>
      </w:r>
      <w:r>
        <w:rPr>
          <w:sz w:val="20"/>
          <w:szCs w:val="20"/>
        </w:rPr>
        <w:t xml:space="preserve"> (2021)reported four organic dyes featuring a Carbazole donor, cyanoacrylic acid (CA) acceptor, and phenylene ring spacer with various fluorine substitution positions. Fluorine is commonly employed to modulate the optoelectronic properties of organic conjugated materials due to its small size and strong electronegativity. It is observed that the precise location and number of fluorine substitutions are crucial for controlling the optical and electrochemical properties of organic dyes. Fluorine-substituted dye leads to a redshift in the light absorption range and reduces the bandgap. The o-fluoro-substituted dye A exhibited the best dynamics of electron injection. Due to its strong absorption and fast injection rate of an electron, dye A outperformed other dyes with an efficiency of 4.02%. The nonfluorinated dye 1 demonstrated a 3.23% efficiency. Because of the meta-inductive influence, dye B exhibited the least MEC and a lower power conversion efficiency (PCE). </w:t>
      </w:r>
    </w:p>
    <w:p w14:paraId="33346B51">
      <w:pPr>
        <w:jc w:val="both"/>
        <w:rPr>
          <w:sz w:val="20"/>
          <w:szCs w:val="20"/>
        </w:rPr>
      </w:pPr>
      <w:r>
        <w:rPr>
          <w:sz w:val="20"/>
          <w:szCs w:val="20"/>
        </w:rPr>
        <w:t>Jiang</w:t>
      </w:r>
      <w:r>
        <w:rPr>
          <w:i/>
          <w:sz w:val="20"/>
          <w:szCs w:val="20"/>
        </w:rPr>
        <w:t>et al.,</w:t>
      </w:r>
      <w:r>
        <w:rPr>
          <w:sz w:val="20"/>
          <w:szCs w:val="20"/>
        </w:rPr>
        <w:t xml:space="preserve"> (2014) reported two sensitizers featuring a Carbazole donor, a Phenothiazine π-bridge, and rhodanine acetic acid as an acceptor. Conversely, they introduced a benzene π-bridge between the Carbazole donor and Phenothiazine, employing either para- or meta-connection modes (designated as AA and BB, respectively). DSSC devices exhibited a power conversion efficiency (PCE) of 5.57% and 4.56% for dyes featuring para and meta substitutions, respectively. </w:t>
      </w:r>
      <w:r>
        <w:rPr>
          <w:sz w:val="20"/>
          <w:szCs w:val="20"/>
        </w:rPr>
        <w:br w:type="textWrapping"/>
      </w:r>
      <w:r>
        <w:rPr>
          <w:sz w:val="20"/>
          <w:szCs w:val="20"/>
        </w:rPr>
        <w:t xml:space="preserve">Zhang </w:t>
      </w:r>
      <w:r>
        <w:rPr>
          <w:i/>
          <w:sz w:val="20"/>
          <w:szCs w:val="20"/>
        </w:rPr>
        <w:t xml:space="preserve">et al., </w:t>
      </w:r>
      <w:r>
        <w:rPr>
          <w:sz w:val="20"/>
          <w:szCs w:val="20"/>
        </w:rPr>
        <w:t>(2015) synthesized Dye C featuring a Carbazole donor, alkyl-substituted thiophene π-bridges, and Cyano Acetic acid acceptor, and compared it with other dyes containing different donating groups, namely dibenzofuran and dibenzothiophene DD and EE. Dye C exhibited a bathochromic shift in UV absorption spectra compared to dyes DD and EE. Cyclic voltammetry (CV) tests revealed band gaps of 1.86 eV, 1.95 eV, and 1.97 eV for dyes C, DD, and EE, respectively. Dye DD demonstrated a promising PCE of 7.68%, surpassing that of dye C, while dye EE showed a reduced efficiency of 7.18%.</w:t>
      </w:r>
    </w:p>
    <w:p w14:paraId="7D05E148">
      <w:pPr>
        <w:jc w:val="both"/>
        <w:rPr>
          <w:sz w:val="20"/>
          <w:szCs w:val="20"/>
        </w:rPr>
      </w:pPr>
      <w:r>
        <mc:AlternateContent>
          <mc:Choice Requires="wps">
            <w:drawing>
              <wp:anchor distT="0" distB="0" distL="114300" distR="114300" simplePos="0" relativeHeight="251685888" behindDoc="0" locked="0" layoutInCell="1" allowOverlap="1">
                <wp:simplePos x="0" y="0"/>
                <wp:positionH relativeFrom="column">
                  <wp:posOffset>2838450</wp:posOffset>
                </wp:positionH>
                <wp:positionV relativeFrom="paragraph">
                  <wp:posOffset>850265</wp:posOffset>
                </wp:positionV>
                <wp:extent cx="495300" cy="316230"/>
                <wp:effectExtent l="0" t="0" r="0" b="0"/>
                <wp:wrapNone/>
                <wp:docPr id="391509039" name="Text Box 3"/>
                <wp:cNvGraphicFramePr/>
                <a:graphic xmlns:a="http://schemas.openxmlformats.org/drawingml/2006/main">
                  <a:graphicData uri="http://schemas.microsoft.com/office/word/2010/wordprocessingShape">
                    <wps:wsp>
                      <wps:cNvSpPr txBox="1"/>
                      <wps:spPr>
                        <a:xfrm>
                          <a:off x="0" y="0"/>
                          <a:ext cx="495300" cy="316219"/>
                        </a:xfrm>
                        <a:prstGeom prst="rect">
                          <a:avLst/>
                        </a:prstGeom>
                        <a:noFill/>
                        <a:ln w="6350">
                          <a:noFill/>
                        </a:ln>
                      </wps:spPr>
                      <wps:txbx>
                        <w:txbxContent>
                          <w:p w14:paraId="3FC6EB0D">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285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223.5pt;margin-top:66.95pt;height:24.9pt;width:39pt;z-index:251685888;mso-width-relative:page;mso-height-relative:page;" filled="f" stroked="f" coordsize="21600,21600" o:gfxdata="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7O6QCdsAAAALAQAADwAAAAAAAAABACAAAAAiAAAAZHJzL2Rvd25yZXYu&#10;eG1sUEsBAhQAFAAAAAgAh07iQEymmDAxAgAAbAQAAA4AAAAAAAAAAQAgAAAAKgEAAGRycy9lMm9E&#10;b2MueG1sUEsFBgAAAAAGAAYAWQEAAM0FAAAAAA==&#10;">
                <v:fill on="f" focussize="0,0"/>
                <v:stroke on="f" weight="0.5pt"/>
                <v:imagedata o:title=""/>
                <o:lock v:ext="edit" aspectratio="f"/>
                <v:textbox>
                  <w:txbxContent>
                    <w:p w14:paraId="3FC6EB0D">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285</w:t>
                      </w:r>
                    </w:p>
                  </w:txbxContent>
                </v:textbox>
              </v:shape>
            </w:pict>
          </mc:Fallback>
        </mc:AlternateContent>
      </w:r>
      <w:r>
        <w:rPr>
          <w:sz w:val="20"/>
          <w:szCs w:val="20"/>
        </w:rPr>
        <w:t xml:space="preserve">Saritha </w:t>
      </w:r>
      <w:r>
        <w:rPr>
          <w:i/>
          <w:sz w:val="20"/>
          <w:szCs w:val="20"/>
        </w:rPr>
        <w:t>et al.,</w:t>
      </w:r>
      <w:r>
        <w:rPr>
          <w:sz w:val="20"/>
          <w:szCs w:val="20"/>
        </w:rPr>
        <w:t xml:space="preserve"> (2017) synthesized two dyes, one based on a Carbazole auxiliary donor and Triphenylamine donor (designated as FF), and the other based on a Carbazole auxiliary donor and Carbazole donor (designated as GG), both incorporating Cyano Acetic acid as an acceptor. The design of these dyes aimed to prevent intermolecular π-π stacking, thus avoiding self-quenching of excited states and enhancing performance through efficient electron injection. The addition of Carbazole as an extra donor enhances electron-donating capability and extends the absorption range towards longer wavelengths. However, these dyes have been primarily limited to longer wavelengths in the near-infrared (NIR) region and display a narrow absorption spectrum, which contributes to lower performance. Sensitizers FF and GG exhibited an overall power conversion efficiency (PCE) of 3.12% and 2.63%, respectively.</w:t>
      </w:r>
    </w:p>
    <w:p w14:paraId="65A085B5">
      <w:pPr>
        <w:jc w:val="both"/>
        <w:rPr>
          <w:sz w:val="20"/>
          <w:szCs w:val="20"/>
        </w:rPr>
      </w:pPr>
      <w:r>
        <w:rPr>
          <w:sz w:val="20"/>
          <w:szCs w:val="20"/>
        </w:rPr>
        <w:t>Verma</w:t>
      </w:r>
      <w:r>
        <w:rPr>
          <w:i/>
          <w:sz w:val="20"/>
          <w:szCs w:val="20"/>
        </w:rPr>
        <w:t>et al.,</w:t>
      </w:r>
      <w:r>
        <w:rPr>
          <w:sz w:val="20"/>
          <w:szCs w:val="20"/>
        </w:rPr>
        <w:t xml:space="preserve"> (2020) synthesized a series of new push-pull-based dyes utilizing Carbazole as a π-bridge, Triphenylamine as a donor, and Cyano acetic acid as an acceptor (designated as HH and II), and compared them to a dye with a Triphenylamine π-bridge and donor (designated as JJ). All three dyes demonstrated remarkable photophysical and electrochemical properties, high thermal stability, significant Stokes shift, and sufficient HOMO-LUMO energy levels enabling efficient dye regeneration and electron injection into the conductive band of TiO</w:t>
      </w:r>
      <w:r>
        <w:rPr>
          <w:sz w:val="20"/>
          <w:szCs w:val="20"/>
          <w:vertAlign w:val="subscript"/>
        </w:rPr>
        <w:t>2</w:t>
      </w:r>
      <w:r>
        <w:rPr>
          <w:sz w:val="20"/>
          <w:szCs w:val="20"/>
        </w:rPr>
        <w:t xml:space="preserve"> from the excited state of the dye. Their research highlighted the pivotal role of the Carbazole π-bridge in photovoltaic efficiency, with the carbazole π-bridged conjugated dye HH exhibiting a </w:t>
      </w:r>
      <w:r>
        <w:rPr>
          <w:sz w:val="20"/>
          <w:szCs w:val="20"/>
          <w:u w:val="single"/>
        </w:rPr>
        <w:t>commendable</w:t>
      </w:r>
      <w:r>
        <w:rPr>
          <w:sz w:val="20"/>
          <w:szCs w:val="20"/>
        </w:rPr>
        <w:t xml:space="preserve"> PCE of 1.4% compared to other dyes.</w:t>
      </w:r>
    </w:p>
    <w:p w14:paraId="5A366903">
      <w:pPr>
        <w:jc w:val="both"/>
        <w:rPr>
          <w:sz w:val="20"/>
          <w:szCs w:val="20"/>
        </w:rPr>
      </w:pPr>
      <w:r>
        <w:rPr>
          <w:sz w:val="20"/>
          <w:szCs w:val="20"/>
        </w:rPr>
        <w:t>Sirikant</w:t>
      </w:r>
      <w:r>
        <w:rPr>
          <w:i/>
          <w:sz w:val="20"/>
          <w:szCs w:val="20"/>
        </w:rPr>
        <w:t>et al.,</w:t>
      </w:r>
      <w:r>
        <w:rPr>
          <w:sz w:val="20"/>
          <w:szCs w:val="20"/>
        </w:rPr>
        <w:t xml:space="preserve"> (2020) reported the synthesis of three organic dyes (designated as KK, LL, NN containing the electron donor 9-hexyl-2-(hexyloxy)-9H-carbazole (HHCBZ), while also synthesizing dye MM containing 9-hexyl-9H-carbazole (HCBZ) for comparison. Incorporating the HHCBZ group into triarylamine offers several advantages: (a) a redshift in the absorption peak and an increase in the overall molar extinction coefficient (MEC) of the absorption bands; (b) a reduction in charge recombination in both iodine- and cobalt-based devices; and (c) an enhancement in photovoltage/photocurrent and, consequently, in the power conversion efficiency (PCE). Devices utilizing dye KK exhibited significantly higher efficiencies (8.67% and 7.8% in cobalt and iodine electrolytes, respectively), surpassing those of dyes LL, NN, MM.</w:t>
      </w:r>
    </w:p>
    <w:p w14:paraId="74678662">
      <w:pPr>
        <w:jc w:val="both"/>
        <w:rPr>
          <w:sz w:val="20"/>
          <w:szCs w:val="20"/>
        </w:rPr>
      </w:pPr>
      <w:r>
        <w:rPr>
          <w:sz w:val="20"/>
          <w:szCs w:val="20"/>
        </w:rPr>
        <w:t>Arkan</w:t>
      </w:r>
      <w:r>
        <w:rPr>
          <w:i/>
          <w:sz w:val="20"/>
          <w:szCs w:val="20"/>
        </w:rPr>
        <w:t>et al.,</w:t>
      </w:r>
      <w:r>
        <w:rPr>
          <w:sz w:val="20"/>
          <w:szCs w:val="20"/>
        </w:rPr>
        <w:t xml:space="preserve"> (2024) synthesized a dye featuring a Carbazole donor, rhodanine-3-acetic acid acceptor, and methoxy auxiliary donor (designated as ON), and for comparison, dyes with donors such as Triphenylamine and julolidine were also synthesized (designated as OM and OP, respectively). The electron lifespan at a fixed open-circuit voltage (Voc) decreases in the sequence of donors: julolidine &lt; diphenylamine &lt; Carbazole, which correlates with the ascending sequence of Voc. Transient absorption decreases in the presence of an electrolyte, showing half times of 1.40 μs, 1.98 μs, and 3.81 μs for dyes ON, OM, and OP, respectively. Dye ON exhibits short-circuit photocurrent densities (Jsc) of 11.29 mA cm−2, a Voc of 0.656 V, a fill factor (FF) of 0.728, and a power conversion efficiency (PCE) of 5.40%.</w:t>
      </w:r>
    </w:p>
    <w:p w14:paraId="429B45D4">
      <w:pPr>
        <w:jc w:val="both"/>
        <w:rPr>
          <w:sz w:val="20"/>
          <w:szCs w:val="20"/>
        </w:rPr>
      </w:pPr>
      <w:r>
        <w:rPr>
          <w:sz w:val="20"/>
          <w:szCs w:val="20"/>
        </w:rPr>
        <w:t xml:space="preserve">Mao </w:t>
      </w:r>
      <w:r>
        <w:rPr>
          <w:i/>
          <w:sz w:val="20"/>
          <w:szCs w:val="20"/>
        </w:rPr>
        <w:t>et al.,</w:t>
      </w:r>
      <w:r>
        <w:rPr>
          <w:sz w:val="20"/>
          <w:szCs w:val="20"/>
        </w:rPr>
        <w:t xml:space="preserve"> (2015) synthesized a series of organic dyes based on a quinoline π-linker, all featuring the same acceptor unit (CA) but differing in their donating groups, such as N, N-diethyl OK, 3,6-dimethoxy Carbazole OX, and bis(4-butoxyphenyl)amine OS. Among these dyes, OS exhibited enhanced light-harvesting properties characterized by an expanded conjugate length, red-shifted intramolecular charge transfer (ICT) band absorption, and an improved light-responsive incident photon-to-current conversion efficiency (IPCE) spectrum, resulting in a higher short-circuit current density (Jsc). Additionally, it demonstrated an increased open-circuit voltage (Voc) due to its high charge recombination resistance. Consequently, the unit incorporating dye OS, coupled with iodine redox electrolytes, achieved the highest power conversion efficiency (PCE) of 3.07%.</w:t>
      </w:r>
    </w:p>
    <w:p w14:paraId="59D2A2F7">
      <w:pPr>
        <w:jc w:val="both"/>
        <w:rPr>
          <w:sz w:val="20"/>
          <w:szCs w:val="20"/>
        </w:rPr>
      </w:pPr>
      <w:r>
        <w:rPr>
          <w:sz w:val="20"/>
          <w:szCs w:val="20"/>
        </w:rPr>
        <w:t xml:space="preserve">Dhar </w:t>
      </w:r>
      <w:r>
        <w:rPr>
          <w:i/>
          <w:sz w:val="20"/>
          <w:szCs w:val="20"/>
        </w:rPr>
        <w:t>et al.,</w:t>
      </w:r>
      <w:r>
        <w:rPr>
          <w:sz w:val="20"/>
          <w:szCs w:val="20"/>
        </w:rPr>
        <w:t xml:space="preserve"> (2018) synthesized dyes featuring a dihydropyrrolo-pyrrole-1,4-dione (DPP) bridge coupled with different donor moieties, including Triphenylamine OL, indole OQ, and Carbazole OH, and investigated the impact of these various donors. Among these dyes, the device utilizing dye OH (without coabsorbent) exhibited a higher power conversion efficiency (PCE) of 4.40% compared to others. Furthermore, when dye OH was paired with the coabsorbent CDCA (chenodeoxycholic acid), it demonstrated reduced charge recombination and enhanced photocurrent performance relative to devices based on OL and OQ. Consequently, the DSSC utilizing dye OH achieved a higher open-circuit voltage (Voc) of 0.693 V, short-circuit current density (Jsc) of 10.3 mA cm</w:t>
      </w:r>
      <w:r>
        <w:rPr>
          <w:sz w:val="20"/>
          <w:szCs w:val="20"/>
          <w:vertAlign w:val="superscript"/>
        </w:rPr>
        <w:t>−2</w:t>
      </w:r>
      <w:r>
        <w:rPr>
          <w:sz w:val="20"/>
          <w:szCs w:val="20"/>
        </w:rPr>
        <w:t>, and PCE of 4.44%.</w:t>
      </w:r>
    </w:p>
    <w:p w14:paraId="00C2CC7B">
      <w:pPr>
        <w:jc w:val="both"/>
        <w:rPr>
          <w:sz w:val="20"/>
          <w:szCs w:val="20"/>
        </w:rPr>
      </w:pPr>
      <w:r>
        <w:rPr>
          <w:sz w:val="20"/>
          <w:szCs w:val="20"/>
        </w:rPr>
        <w:t>Nalcakan</w:t>
      </w:r>
      <w:r>
        <w:rPr>
          <w:i/>
          <w:sz w:val="20"/>
          <w:szCs w:val="20"/>
        </w:rPr>
        <w:t>et al.,</w:t>
      </w:r>
      <w:r>
        <w:rPr>
          <w:sz w:val="20"/>
          <w:szCs w:val="20"/>
        </w:rPr>
        <w:t xml:space="preserve"> (2023) introduced three novel dyes (PP, QQ, WW) featuring Carbazole as the donor scaffold, Cyano Acetic acceptor units with a vinylene π-bridge, and a 4-methoxyphenyl unit as an auxiliary donor. Their research indicated that among these three dyes, dye PP exhibited the highest power conversion efficiency (PCE) of 2.20%, attributed to the inclusion of the Cyano Acetic acceptor unit.</w:t>
      </w:r>
    </w:p>
    <w:p w14:paraId="4C2B29A1">
      <w:pPr>
        <w:jc w:val="both"/>
        <w:rPr>
          <w:sz w:val="20"/>
          <w:szCs w:val="20"/>
        </w:rPr>
      </w:pPr>
      <w:r>
        <mc:AlternateContent>
          <mc:Choice Requires="wps">
            <w:drawing>
              <wp:anchor distT="0" distB="0" distL="114300" distR="114300" simplePos="0" relativeHeight="251686912" behindDoc="0" locked="0" layoutInCell="1" allowOverlap="1">
                <wp:simplePos x="0" y="0"/>
                <wp:positionH relativeFrom="column">
                  <wp:posOffset>2844800</wp:posOffset>
                </wp:positionH>
                <wp:positionV relativeFrom="paragraph">
                  <wp:posOffset>2171700</wp:posOffset>
                </wp:positionV>
                <wp:extent cx="495300" cy="316230"/>
                <wp:effectExtent l="0" t="0" r="0" b="0"/>
                <wp:wrapNone/>
                <wp:docPr id="1753023283" name="Text Box 3"/>
                <wp:cNvGraphicFramePr/>
                <a:graphic xmlns:a="http://schemas.openxmlformats.org/drawingml/2006/main">
                  <a:graphicData uri="http://schemas.microsoft.com/office/word/2010/wordprocessingShape">
                    <wps:wsp>
                      <wps:cNvSpPr txBox="1"/>
                      <wps:spPr>
                        <a:xfrm>
                          <a:off x="0" y="0"/>
                          <a:ext cx="495300" cy="316219"/>
                        </a:xfrm>
                        <a:prstGeom prst="rect">
                          <a:avLst/>
                        </a:prstGeom>
                        <a:noFill/>
                        <a:ln w="6350">
                          <a:noFill/>
                        </a:ln>
                      </wps:spPr>
                      <wps:txbx>
                        <w:txbxContent>
                          <w:p w14:paraId="3A0C718F">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286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224pt;margin-top:171pt;height:24.9pt;width:39pt;z-index:251686912;mso-width-relative:page;mso-height-relative:page;" filled="f" stroked="f" coordsize="21600,21600" o:gfxdata="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4fn8rcAAAACwEAAA8AAAAAAAAAAQAgAAAAIgAAAGRycy9kb3ducmV2&#10;LnhtbFBLAQIUABQAAAAIAIdO4kDeu9JvMQIAAG0EAAAOAAAAAAAAAAEAIAAAACsBAABkcnMvZTJv&#10;RG9jLnhtbFBLBQYAAAAABgAGAFkBAADOBQAAAAA=&#10;">
                <v:fill on="f" focussize="0,0"/>
                <v:stroke on="f" weight="0.5pt"/>
                <v:imagedata o:title=""/>
                <o:lock v:ext="edit" aspectratio="f"/>
                <v:textbox>
                  <w:txbxContent>
                    <w:p w14:paraId="3A0C718F">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286</w:t>
                      </w:r>
                    </w:p>
                  </w:txbxContent>
                </v:textbox>
              </v:shape>
            </w:pict>
          </mc:Fallback>
        </mc:AlternateContent>
      </w:r>
      <w:r>
        <w:rPr>
          <w:sz w:val="20"/>
          <w:szCs w:val="20"/>
        </w:rPr>
        <w:t xml:space="preserve">Zhang </w:t>
      </w:r>
      <w:r>
        <w:rPr>
          <w:i/>
          <w:sz w:val="20"/>
          <w:szCs w:val="20"/>
        </w:rPr>
        <w:t>et al.,</w:t>
      </w:r>
      <w:r>
        <w:rPr>
          <w:sz w:val="20"/>
          <w:szCs w:val="20"/>
        </w:rPr>
        <w:t xml:space="preserve"> (2023) synthesized five novel dyes YY, YZ, ZY, ZZ, ZA utilizing CA as an acceptor, a dithieno[3,2-b:2',3'-d]pyrrole (DTP) π-bridge, and either Carbazole or Triphenylamine donors. Their focus was on exploring the effects of spatial frameworks and connection positions within dye-sensitized solar cells (DSSCs). The results indicated that a narrower dihedral angle between the donor group and the bridging arm in the dye molecule led to stronger molar extinction coefficients (MEC) and greater potential for light absorption. Additionally, enhancing the Voc was achieved by incorporating a benzene ring unit into the DTP assembly, rather than an alkyl chain, proving to be an effective method for reducing π-π aggregation of sensitizers on TiO</w:t>
      </w:r>
      <w:r>
        <w:rPr>
          <w:sz w:val="20"/>
          <w:szCs w:val="20"/>
          <w:vertAlign w:val="subscript"/>
        </w:rPr>
        <w:t>2</w:t>
      </w:r>
      <w:r>
        <w:rPr>
          <w:sz w:val="20"/>
          <w:szCs w:val="20"/>
        </w:rPr>
        <w:t xml:space="preserve"> and suppressing charge recombination. Among these dyes, the device based on dye YY achieved a remarkable PCE of 6.63%, with a Jsc of 14.55 mA cm</w:t>
      </w:r>
      <w:r>
        <w:rPr>
          <w:sz w:val="20"/>
          <w:szCs w:val="20"/>
          <w:vertAlign w:val="superscript"/>
        </w:rPr>
        <w:t>−2</w:t>
      </w:r>
      <w:r>
        <w:rPr>
          <w:sz w:val="20"/>
          <w:szCs w:val="20"/>
        </w:rPr>
        <w:t>, Voc of 710 mV, and FF of 0.64.</w:t>
      </w:r>
    </w:p>
    <w:p w14:paraId="2EE8E001">
      <w:pPr>
        <w:pStyle w:val="3"/>
        <w:jc w:val="both"/>
        <w:rPr>
          <w:rFonts w:ascii="Times New Roman" w:hAnsi="Times New Roman" w:eastAsia="Times New Roman" w:cs="Times New Roman"/>
          <w:color w:val="auto"/>
          <w:sz w:val="20"/>
          <w:szCs w:val="20"/>
          <w:lang w:eastAsia="en-US"/>
        </w:rPr>
      </w:pPr>
      <w:r>
        <w:rPr>
          <w:rFonts w:ascii="Times New Roman" w:hAnsi="Times New Roman" w:cs="Times New Roman"/>
          <w:color w:val="auto"/>
          <w:sz w:val="20"/>
          <w:szCs w:val="20"/>
        </w:rPr>
        <w:t>Summary of Major Sensitizer Classes and Their Performance in DSSCs</w:t>
      </w:r>
    </w:p>
    <w:p w14:paraId="36E6557D">
      <w:pPr>
        <w:pStyle w:val="26"/>
        <w:spacing w:before="0" w:beforeAutospacing="0" w:after="0" w:afterAutospacing="0"/>
        <w:jc w:val="both"/>
        <w:rPr>
          <w:sz w:val="20"/>
          <w:szCs w:val="20"/>
        </w:rPr>
      </w:pPr>
      <w:r>
        <w:rPr>
          <w:sz w:val="20"/>
          <w:szCs w:val="20"/>
        </w:rPr>
        <w:t>Table 1 presents a comparative summary of the major sensitizer families employed in dye-sensitized solar cells, highlighting their structural features, advantages, limitations, and representative photovoltaic performances.</w:t>
      </w:r>
    </w:p>
    <w:p w14:paraId="12D748C7">
      <w:pPr>
        <w:jc w:val="both"/>
        <w:rPr>
          <w:sz w:val="20"/>
          <w:szCs w:val="20"/>
        </w:rPr>
        <w:sectPr>
          <w:type w:val="continuous"/>
          <w:pgSz w:w="12240" w:h="15840"/>
          <w:pgMar w:top="1440" w:right="1440" w:bottom="1440" w:left="1440" w:header="720" w:footer="720" w:gutter="0"/>
          <w:cols w:space="227" w:num="2"/>
          <w:docGrid w:linePitch="299" w:charSpace="0"/>
        </w:sectPr>
      </w:pPr>
    </w:p>
    <w:p w14:paraId="3D6A6F0E">
      <w:pPr>
        <w:jc w:val="center"/>
        <w:rPr>
          <w:sz w:val="20"/>
          <w:szCs w:val="20"/>
        </w:rPr>
      </w:pPr>
      <w:r>
        <w:rPr>
          <w:sz w:val="20"/>
          <w:szCs w:val="20"/>
        </w:rPr>
        <w:t>Table 1: Comparative Summary of Sensitizer Classes Used in DSSCs</w:t>
      </w:r>
    </w:p>
    <w:p w14:paraId="62AB9C26">
      <w:pPr>
        <w:jc w:val="center"/>
        <w:rPr>
          <w:b/>
          <w:bCs/>
          <w:sz w:val="20"/>
          <w:szCs w:val="20"/>
          <w:lang w:eastAsia="en-US"/>
        </w:rPr>
        <w:sectPr>
          <w:type w:val="continuous"/>
          <w:pgSz w:w="12240" w:h="15840"/>
          <w:pgMar w:top="1440" w:right="1440" w:bottom="1440" w:left="1440" w:header="720" w:footer="720" w:gutter="0"/>
          <w:cols w:space="227" w:num="1"/>
          <w:docGrid w:linePitch="299" w:charSpace="0"/>
        </w:sectPr>
      </w:pPr>
    </w:p>
    <w:p w14:paraId="680FA560">
      <w:pPr>
        <w:jc w:val="center"/>
        <w:rPr>
          <w:b/>
          <w:bCs/>
          <w:sz w:val="20"/>
          <w:szCs w:val="20"/>
          <w:lang w:eastAsia="en-US"/>
        </w:rPr>
        <w:sectPr>
          <w:type w:val="continuous"/>
          <w:pgSz w:w="12240" w:h="15840"/>
          <w:pgMar w:top="1440" w:right="1440" w:bottom="1440" w:left="1440" w:header="720" w:footer="720" w:gutter="0"/>
          <w:cols w:space="227" w:num="1"/>
          <w:docGrid w:linePitch="299" w:charSpace="0"/>
        </w:sect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654"/>
        <w:gridCol w:w="2172"/>
        <w:gridCol w:w="1760"/>
        <w:gridCol w:w="934"/>
        <w:gridCol w:w="1426"/>
      </w:tblGrid>
      <w:tr w14:paraId="668F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7335357">
            <w:pPr>
              <w:jc w:val="center"/>
              <w:rPr>
                <w:b/>
                <w:bCs/>
                <w:sz w:val="20"/>
                <w:szCs w:val="20"/>
                <w:lang w:eastAsia="en-US"/>
              </w:rPr>
            </w:pPr>
            <w:r>
              <w:rPr>
                <w:b/>
                <w:bCs/>
                <w:sz w:val="20"/>
                <w:szCs w:val="20"/>
                <w:lang w:eastAsia="en-US"/>
              </w:rPr>
              <w:t>Sensitizer Class</w:t>
            </w:r>
          </w:p>
        </w:tc>
        <w:tc>
          <w:tcPr>
            <w:tcW w:w="0" w:type="auto"/>
          </w:tcPr>
          <w:p w14:paraId="4710EF9F">
            <w:pPr>
              <w:jc w:val="center"/>
              <w:rPr>
                <w:b/>
                <w:bCs/>
                <w:sz w:val="20"/>
                <w:szCs w:val="20"/>
                <w:lang w:eastAsia="en-US"/>
              </w:rPr>
            </w:pPr>
            <w:r>
              <w:rPr>
                <w:b/>
                <w:bCs/>
                <w:sz w:val="20"/>
                <w:szCs w:val="20"/>
                <w:lang w:eastAsia="en-US"/>
              </w:rPr>
              <w:t>Representative Examples</w:t>
            </w:r>
          </w:p>
        </w:tc>
        <w:tc>
          <w:tcPr>
            <w:tcW w:w="0" w:type="auto"/>
          </w:tcPr>
          <w:p w14:paraId="6FC57762">
            <w:pPr>
              <w:jc w:val="center"/>
              <w:rPr>
                <w:b/>
                <w:bCs/>
                <w:sz w:val="20"/>
                <w:szCs w:val="20"/>
                <w:lang w:eastAsia="en-US"/>
              </w:rPr>
            </w:pPr>
            <w:r>
              <w:rPr>
                <w:b/>
                <w:bCs/>
                <w:sz w:val="20"/>
                <w:szCs w:val="20"/>
                <w:lang w:eastAsia="en-US"/>
              </w:rPr>
              <w:t>Key Advantages</w:t>
            </w:r>
          </w:p>
        </w:tc>
        <w:tc>
          <w:tcPr>
            <w:tcW w:w="0" w:type="auto"/>
          </w:tcPr>
          <w:p w14:paraId="0581D587">
            <w:pPr>
              <w:jc w:val="center"/>
              <w:rPr>
                <w:b/>
                <w:bCs/>
                <w:sz w:val="20"/>
                <w:szCs w:val="20"/>
                <w:lang w:eastAsia="en-US"/>
              </w:rPr>
            </w:pPr>
            <w:r>
              <w:rPr>
                <w:b/>
                <w:bCs/>
                <w:sz w:val="20"/>
                <w:szCs w:val="20"/>
                <w:lang w:eastAsia="en-US"/>
              </w:rPr>
              <w:t>Major Limitations</w:t>
            </w:r>
          </w:p>
        </w:tc>
        <w:tc>
          <w:tcPr>
            <w:tcW w:w="0" w:type="auto"/>
          </w:tcPr>
          <w:p w14:paraId="60E9574F">
            <w:pPr>
              <w:jc w:val="center"/>
              <w:rPr>
                <w:b/>
                <w:bCs/>
                <w:sz w:val="20"/>
                <w:szCs w:val="20"/>
                <w:lang w:eastAsia="en-US"/>
              </w:rPr>
            </w:pPr>
            <w:r>
              <w:rPr>
                <w:b/>
                <w:bCs/>
                <w:sz w:val="20"/>
                <w:szCs w:val="20"/>
                <w:lang w:eastAsia="en-US"/>
              </w:rPr>
              <w:t>Typical PCE (%)</w:t>
            </w:r>
          </w:p>
        </w:tc>
        <w:tc>
          <w:tcPr>
            <w:tcW w:w="0" w:type="auto"/>
          </w:tcPr>
          <w:p w14:paraId="72C76589">
            <w:pPr>
              <w:jc w:val="center"/>
              <w:rPr>
                <w:b/>
                <w:bCs/>
                <w:sz w:val="20"/>
                <w:szCs w:val="20"/>
                <w:lang w:eastAsia="en-US"/>
              </w:rPr>
            </w:pPr>
            <w:r>
              <w:rPr>
                <w:b/>
                <w:bCs/>
                <w:sz w:val="20"/>
                <w:szCs w:val="20"/>
                <w:lang w:eastAsia="en-US"/>
              </w:rPr>
              <w:t>References</w:t>
            </w:r>
          </w:p>
        </w:tc>
      </w:tr>
      <w:tr w14:paraId="4264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E7B465D">
            <w:pPr>
              <w:rPr>
                <w:sz w:val="20"/>
                <w:szCs w:val="20"/>
                <w:lang w:eastAsia="en-US"/>
              </w:rPr>
            </w:pPr>
            <w:r>
              <w:rPr>
                <w:sz w:val="20"/>
                <w:szCs w:val="20"/>
                <w:lang w:eastAsia="en-US"/>
              </w:rPr>
              <w:t>Ruthenium Polypyridyl Complexes</w:t>
            </w:r>
          </w:p>
        </w:tc>
        <w:tc>
          <w:tcPr>
            <w:tcW w:w="0" w:type="auto"/>
          </w:tcPr>
          <w:p w14:paraId="7A471B86">
            <w:pPr>
              <w:rPr>
                <w:sz w:val="20"/>
                <w:szCs w:val="20"/>
                <w:lang w:eastAsia="en-US"/>
              </w:rPr>
            </w:pPr>
            <w:r>
              <w:rPr>
                <w:sz w:val="20"/>
                <w:szCs w:val="20"/>
                <w:lang w:eastAsia="en-US"/>
              </w:rPr>
              <w:t>N3, N719, Black Dye, Z907</w:t>
            </w:r>
          </w:p>
        </w:tc>
        <w:tc>
          <w:tcPr>
            <w:tcW w:w="0" w:type="auto"/>
          </w:tcPr>
          <w:p w14:paraId="14F7D74C">
            <w:pPr>
              <w:rPr>
                <w:sz w:val="20"/>
                <w:szCs w:val="20"/>
                <w:lang w:eastAsia="en-US"/>
              </w:rPr>
            </w:pPr>
            <w:r>
              <w:rPr>
                <w:sz w:val="20"/>
                <w:szCs w:val="20"/>
                <w:lang w:eastAsia="en-US"/>
              </w:rPr>
              <w:t>Broad visible-light absorption, excellent charge-transfer properties, long excited-state lifetime, high stability</w:t>
            </w:r>
          </w:p>
        </w:tc>
        <w:tc>
          <w:tcPr>
            <w:tcW w:w="0" w:type="auto"/>
          </w:tcPr>
          <w:p w14:paraId="030B3C94">
            <w:pPr>
              <w:rPr>
                <w:sz w:val="20"/>
                <w:szCs w:val="20"/>
                <w:lang w:eastAsia="en-US"/>
              </w:rPr>
            </w:pPr>
            <w:r>
              <w:rPr>
                <w:sz w:val="20"/>
                <w:szCs w:val="20"/>
                <w:lang w:eastAsia="en-US"/>
              </w:rPr>
              <w:t>High cost, scarcity of Ru, complex synthesis, environmental concerns</w:t>
            </w:r>
          </w:p>
        </w:tc>
        <w:tc>
          <w:tcPr>
            <w:tcW w:w="0" w:type="auto"/>
          </w:tcPr>
          <w:p w14:paraId="611FB58F">
            <w:pPr>
              <w:rPr>
                <w:sz w:val="20"/>
                <w:szCs w:val="20"/>
                <w:lang w:eastAsia="en-US"/>
              </w:rPr>
            </w:pPr>
            <w:r>
              <w:rPr>
                <w:sz w:val="20"/>
                <w:szCs w:val="20"/>
                <w:lang w:eastAsia="en-US"/>
              </w:rPr>
              <w:t>10–12</w:t>
            </w:r>
          </w:p>
        </w:tc>
        <w:tc>
          <w:tcPr>
            <w:tcW w:w="0" w:type="auto"/>
          </w:tcPr>
          <w:p w14:paraId="188506D8">
            <w:pPr>
              <w:rPr>
                <w:sz w:val="20"/>
                <w:szCs w:val="20"/>
                <w:lang w:eastAsia="en-US"/>
              </w:rPr>
            </w:pPr>
            <w:r>
              <w:rPr>
                <w:sz w:val="20"/>
                <w:szCs w:val="20"/>
                <w:lang w:eastAsia="en-US"/>
              </w:rPr>
              <w:t>Nazeeruddin et al., 1993; Grätzel, 2005</w:t>
            </w:r>
          </w:p>
        </w:tc>
      </w:tr>
      <w:tr w14:paraId="27B6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EC74C9E">
            <w:pPr>
              <w:rPr>
                <w:sz w:val="20"/>
                <w:szCs w:val="20"/>
                <w:lang w:eastAsia="en-US"/>
              </w:rPr>
            </w:pPr>
            <w:r>
              <w:rPr>
                <w:sz w:val="20"/>
                <w:szCs w:val="20"/>
                <w:lang w:eastAsia="en-US"/>
              </w:rPr>
              <w:t>Copper-Based Complexes</w:t>
            </w:r>
          </w:p>
        </w:tc>
        <w:tc>
          <w:tcPr>
            <w:tcW w:w="0" w:type="auto"/>
          </w:tcPr>
          <w:p w14:paraId="5ED30EB5">
            <w:pPr>
              <w:rPr>
                <w:sz w:val="20"/>
                <w:szCs w:val="20"/>
                <w:lang w:eastAsia="en-US"/>
              </w:rPr>
            </w:pPr>
            <w:r>
              <w:rPr>
                <w:sz w:val="20"/>
                <w:szCs w:val="20"/>
                <w:lang w:eastAsia="en-US"/>
              </w:rPr>
              <w:t>Cu(I)/Cu(II) Bipyridyl Dyes</w:t>
            </w:r>
          </w:p>
        </w:tc>
        <w:tc>
          <w:tcPr>
            <w:tcW w:w="0" w:type="auto"/>
          </w:tcPr>
          <w:p w14:paraId="61E81044">
            <w:pPr>
              <w:rPr>
                <w:sz w:val="20"/>
                <w:szCs w:val="20"/>
                <w:lang w:eastAsia="en-US"/>
              </w:rPr>
            </w:pPr>
            <w:r>
              <w:rPr>
                <w:sz w:val="20"/>
                <w:szCs w:val="20"/>
                <w:lang w:eastAsia="en-US"/>
              </w:rPr>
              <w:t>Low cost, earth-abundant metal, tunable redox properties</w:t>
            </w:r>
          </w:p>
        </w:tc>
        <w:tc>
          <w:tcPr>
            <w:tcW w:w="0" w:type="auto"/>
          </w:tcPr>
          <w:p w14:paraId="1EC4EABB">
            <w:pPr>
              <w:rPr>
                <w:sz w:val="20"/>
                <w:szCs w:val="20"/>
                <w:lang w:eastAsia="en-US"/>
              </w:rPr>
            </w:pPr>
            <w:r>
              <w:rPr>
                <w:sz w:val="20"/>
                <w:szCs w:val="20"/>
                <w:lang w:eastAsia="en-US"/>
              </w:rPr>
              <w:t>Lower long-term stability compared to Ru dyes</w:t>
            </w:r>
          </w:p>
        </w:tc>
        <w:tc>
          <w:tcPr>
            <w:tcW w:w="0" w:type="auto"/>
          </w:tcPr>
          <w:p w14:paraId="036DBC3D">
            <w:pPr>
              <w:rPr>
                <w:sz w:val="20"/>
                <w:szCs w:val="20"/>
                <w:lang w:eastAsia="en-US"/>
              </w:rPr>
            </w:pPr>
            <w:r>
              <w:rPr>
                <w:sz w:val="20"/>
                <w:szCs w:val="20"/>
                <w:lang w:eastAsia="en-US"/>
              </w:rPr>
              <w:t>8–11</w:t>
            </w:r>
          </w:p>
        </w:tc>
        <w:tc>
          <w:tcPr>
            <w:tcW w:w="0" w:type="auto"/>
          </w:tcPr>
          <w:p w14:paraId="23DB1B65">
            <w:pPr>
              <w:rPr>
                <w:sz w:val="20"/>
                <w:szCs w:val="20"/>
                <w:lang w:eastAsia="en-US"/>
              </w:rPr>
            </w:pPr>
            <w:r>
              <w:rPr>
                <w:sz w:val="20"/>
                <w:szCs w:val="20"/>
                <w:lang w:eastAsia="en-US"/>
              </w:rPr>
              <w:t>Dragonetti et al., 2019</w:t>
            </w:r>
          </w:p>
        </w:tc>
      </w:tr>
      <w:tr w14:paraId="09B0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98E5EE2">
            <w:pPr>
              <w:rPr>
                <w:sz w:val="20"/>
                <w:szCs w:val="20"/>
                <w:lang w:eastAsia="en-US"/>
              </w:rPr>
            </w:pPr>
            <w:r>
              <w:rPr>
                <w:sz w:val="20"/>
                <w:szCs w:val="20"/>
                <w:lang w:eastAsia="en-US"/>
              </w:rPr>
              <w:t>Iron-Based Complexes</w:t>
            </w:r>
          </w:p>
        </w:tc>
        <w:tc>
          <w:tcPr>
            <w:tcW w:w="0" w:type="auto"/>
          </w:tcPr>
          <w:p w14:paraId="55DACF7A">
            <w:pPr>
              <w:rPr>
                <w:sz w:val="20"/>
                <w:szCs w:val="20"/>
                <w:lang w:eastAsia="en-US"/>
              </w:rPr>
            </w:pPr>
            <w:r>
              <w:rPr>
                <w:sz w:val="20"/>
                <w:szCs w:val="20"/>
                <w:lang w:eastAsia="en-US"/>
              </w:rPr>
              <w:t>Fe(II) Polypyridyl Complexes</w:t>
            </w:r>
          </w:p>
        </w:tc>
        <w:tc>
          <w:tcPr>
            <w:tcW w:w="0" w:type="auto"/>
          </w:tcPr>
          <w:p w14:paraId="4656712F">
            <w:pPr>
              <w:rPr>
                <w:sz w:val="20"/>
                <w:szCs w:val="20"/>
                <w:lang w:eastAsia="en-US"/>
              </w:rPr>
            </w:pPr>
            <w:r>
              <w:rPr>
                <w:sz w:val="20"/>
                <w:szCs w:val="20"/>
                <w:lang w:eastAsia="en-US"/>
              </w:rPr>
              <w:t>Abundant, environmentally benign, inexpensive</w:t>
            </w:r>
          </w:p>
        </w:tc>
        <w:tc>
          <w:tcPr>
            <w:tcW w:w="0" w:type="auto"/>
          </w:tcPr>
          <w:p w14:paraId="7D40E732">
            <w:pPr>
              <w:rPr>
                <w:sz w:val="20"/>
                <w:szCs w:val="20"/>
                <w:lang w:eastAsia="en-US"/>
              </w:rPr>
            </w:pPr>
            <w:r>
              <w:rPr>
                <w:sz w:val="20"/>
                <w:szCs w:val="20"/>
                <w:lang w:eastAsia="en-US"/>
              </w:rPr>
              <w:t>Rapid excited-state deactivation, low efficiencies</w:t>
            </w:r>
          </w:p>
        </w:tc>
        <w:tc>
          <w:tcPr>
            <w:tcW w:w="0" w:type="auto"/>
          </w:tcPr>
          <w:p w14:paraId="3DF2622C">
            <w:pPr>
              <w:rPr>
                <w:sz w:val="20"/>
                <w:szCs w:val="20"/>
                <w:lang w:eastAsia="en-US"/>
              </w:rPr>
            </w:pPr>
            <w:r>
              <w:rPr>
                <w:sz w:val="20"/>
                <w:szCs w:val="20"/>
                <w:lang w:eastAsia="en-US"/>
              </w:rPr>
              <w:t>&lt;1</w:t>
            </w:r>
          </w:p>
        </w:tc>
        <w:tc>
          <w:tcPr>
            <w:tcW w:w="0" w:type="auto"/>
          </w:tcPr>
          <w:p w14:paraId="16AD1950">
            <w:pPr>
              <w:rPr>
                <w:sz w:val="20"/>
                <w:szCs w:val="20"/>
                <w:lang w:eastAsia="en-US"/>
              </w:rPr>
            </w:pPr>
            <w:r>
              <w:rPr>
                <w:sz w:val="20"/>
                <w:szCs w:val="20"/>
                <w:lang w:eastAsia="en-US"/>
              </w:rPr>
              <w:t>Canivet and Wisser, 2023</w:t>
            </w:r>
          </w:p>
        </w:tc>
      </w:tr>
      <w:tr w14:paraId="00D7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05D10DC">
            <w:pPr>
              <w:rPr>
                <w:sz w:val="20"/>
                <w:szCs w:val="20"/>
                <w:lang w:eastAsia="en-US"/>
              </w:rPr>
            </w:pPr>
            <w:r>
              <w:rPr>
                <w:sz w:val="20"/>
                <w:szCs w:val="20"/>
                <w:lang w:eastAsia="en-US"/>
              </w:rPr>
              <w:t>Osmium-Based Complexes</w:t>
            </w:r>
          </w:p>
        </w:tc>
        <w:tc>
          <w:tcPr>
            <w:tcW w:w="0" w:type="auto"/>
          </w:tcPr>
          <w:p w14:paraId="6D5CB337">
            <w:pPr>
              <w:rPr>
                <w:sz w:val="20"/>
                <w:szCs w:val="20"/>
                <w:lang w:eastAsia="en-US"/>
              </w:rPr>
            </w:pPr>
            <w:r>
              <w:rPr>
                <w:sz w:val="20"/>
                <w:szCs w:val="20"/>
                <w:lang w:eastAsia="en-US"/>
              </w:rPr>
              <w:t>Os Polypyridyl Dyes</w:t>
            </w:r>
          </w:p>
        </w:tc>
        <w:tc>
          <w:tcPr>
            <w:tcW w:w="0" w:type="auto"/>
          </w:tcPr>
          <w:p w14:paraId="18544962">
            <w:pPr>
              <w:rPr>
                <w:sz w:val="20"/>
                <w:szCs w:val="20"/>
                <w:lang w:eastAsia="en-US"/>
              </w:rPr>
            </w:pPr>
            <w:r>
              <w:rPr>
                <w:sz w:val="20"/>
                <w:szCs w:val="20"/>
                <w:lang w:eastAsia="en-US"/>
              </w:rPr>
              <w:t>Extended absorption into near-IR region</w:t>
            </w:r>
          </w:p>
        </w:tc>
        <w:tc>
          <w:tcPr>
            <w:tcW w:w="0" w:type="auto"/>
          </w:tcPr>
          <w:p w14:paraId="748FE693">
            <w:pPr>
              <w:rPr>
                <w:sz w:val="20"/>
                <w:szCs w:val="20"/>
                <w:lang w:eastAsia="en-US"/>
              </w:rPr>
            </w:pPr>
            <w:r>
              <w:rPr>
                <w:sz w:val="20"/>
                <w:szCs w:val="20"/>
                <w:lang w:eastAsia="en-US"/>
              </w:rPr>
              <w:t>High cost, lower IPCE than Ru dyes</w:t>
            </w:r>
          </w:p>
        </w:tc>
        <w:tc>
          <w:tcPr>
            <w:tcW w:w="0" w:type="auto"/>
          </w:tcPr>
          <w:p w14:paraId="4F8D9B86">
            <w:pPr>
              <w:rPr>
                <w:sz w:val="20"/>
                <w:szCs w:val="20"/>
                <w:lang w:eastAsia="en-US"/>
              </w:rPr>
            </w:pPr>
            <w:r>
              <w:rPr>
                <w:sz w:val="20"/>
                <w:szCs w:val="20"/>
                <w:lang w:eastAsia="en-US"/>
              </w:rPr>
              <w:t>2–5</w:t>
            </w:r>
          </w:p>
        </w:tc>
        <w:tc>
          <w:tcPr>
            <w:tcW w:w="0" w:type="auto"/>
          </w:tcPr>
          <w:p w14:paraId="069442EB">
            <w:pPr>
              <w:rPr>
                <w:sz w:val="20"/>
                <w:szCs w:val="20"/>
                <w:lang w:eastAsia="en-US"/>
              </w:rPr>
            </w:pPr>
            <w:r>
              <w:rPr>
                <w:sz w:val="20"/>
                <w:szCs w:val="20"/>
                <w:lang w:eastAsia="en-US"/>
              </w:rPr>
              <w:t>Onicha, 2010</w:t>
            </w:r>
          </w:p>
        </w:tc>
      </w:tr>
      <w:tr w14:paraId="7A4C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4ACD36D">
            <w:pPr>
              <w:rPr>
                <w:sz w:val="20"/>
                <w:szCs w:val="20"/>
                <w:lang w:eastAsia="en-US"/>
              </w:rPr>
            </w:pPr>
            <w:r>
              <w:rPr>
                <w:sz w:val="20"/>
                <w:szCs w:val="20"/>
                <w:lang w:eastAsia="en-US"/>
              </w:rPr>
              <w:t>Triphenylamine (TPA) Dyes</w:t>
            </w:r>
          </w:p>
        </w:tc>
        <w:tc>
          <w:tcPr>
            <w:tcW w:w="0" w:type="auto"/>
          </w:tcPr>
          <w:p w14:paraId="2537E5CD">
            <w:pPr>
              <w:rPr>
                <w:sz w:val="20"/>
                <w:szCs w:val="20"/>
                <w:lang w:eastAsia="en-US"/>
              </w:rPr>
            </w:pPr>
            <w:r>
              <w:rPr>
                <w:sz w:val="20"/>
                <w:szCs w:val="20"/>
                <w:lang w:eastAsia="en-US"/>
              </w:rPr>
              <w:t>C219, JK2, TPA Series</w:t>
            </w:r>
          </w:p>
        </w:tc>
        <w:tc>
          <w:tcPr>
            <w:tcW w:w="0" w:type="auto"/>
          </w:tcPr>
          <w:p w14:paraId="6C77A962">
            <w:pPr>
              <w:rPr>
                <w:sz w:val="20"/>
                <w:szCs w:val="20"/>
                <w:lang w:eastAsia="en-US"/>
              </w:rPr>
            </w:pPr>
            <w:r>
              <w:rPr>
                <w:sz w:val="20"/>
                <w:szCs w:val="20"/>
                <w:lang w:eastAsia="en-US"/>
              </w:rPr>
              <w:t>High molar extinction coefficient, tunable structure, low cost</w:t>
            </w:r>
          </w:p>
        </w:tc>
        <w:tc>
          <w:tcPr>
            <w:tcW w:w="0" w:type="auto"/>
          </w:tcPr>
          <w:p w14:paraId="45AA127B">
            <w:pPr>
              <w:rPr>
                <w:sz w:val="20"/>
                <w:szCs w:val="20"/>
                <w:lang w:eastAsia="en-US"/>
              </w:rPr>
            </w:pPr>
            <w:r>
              <w:rPr>
                <w:sz w:val="20"/>
                <w:szCs w:val="20"/>
                <w:lang w:eastAsia="en-US"/>
              </w:rPr>
              <w:t>Aggregation tendency, stability concerns</w:t>
            </w:r>
          </w:p>
        </w:tc>
        <w:tc>
          <w:tcPr>
            <w:tcW w:w="0" w:type="auto"/>
          </w:tcPr>
          <w:p w14:paraId="2893D885">
            <w:pPr>
              <w:rPr>
                <w:sz w:val="20"/>
                <w:szCs w:val="20"/>
                <w:lang w:eastAsia="en-US"/>
              </w:rPr>
            </w:pPr>
            <w:r>
              <w:rPr>
                <w:sz w:val="20"/>
                <w:szCs w:val="20"/>
                <w:lang w:eastAsia="en-US"/>
              </w:rPr>
              <w:t>6–10.3</w:t>
            </w:r>
          </w:p>
        </w:tc>
        <w:tc>
          <w:tcPr>
            <w:tcW w:w="0" w:type="auto"/>
          </w:tcPr>
          <w:p w14:paraId="4AE62601">
            <w:pPr>
              <w:rPr>
                <w:sz w:val="20"/>
                <w:szCs w:val="20"/>
                <w:lang w:eastAsia="en-US"/>
              </w:rPr>
            </w:pPr>
            <w:r>
              <w:rPr>
                <w:sz w:val="20"/>
                <w:szCs w:val="20"/>
                <w:lang w:eastAsia="en-US"/>
              </w:rPr>
              <w:t>Kim et al., 2008; Zeng et al., 2011</w:t>
            </w:r>
          </w:p>
        </w:tc>
      </w:tr>
      <w:tr w14:paraId="482A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1D41870">
            <w:pPr>
              <w:rPr>
                <w:sz w:val="20"/>
                <w:szCs w:val="20"/>
                <w:lang w:eastAsia="en-US"/>
              </w:rPr>
            </w:pPr>
            <w:r>
              <w:rPr>
                <w:sz w:val="20"/>
                <w:szCs w:val="20"/>
                <w:lang w:eastAsia="en-US"/>
              </w:rPr>
              <w:t>Indoline Dyes</w:t>
            </w:r>
          </w:p>
        </w:tc>
        <w:tc>
          <w:tcPr>
            <w:tcW w:w="0" w:type="auto"/>
          </w:tcPr>
          <w:p w14:paraId="70BA659D">
            <w:pPr>
              <w:rPr>
                <w:sz w:val="20"/>
                <w:szCs w:val="20"/>
                <w:lang w:eastAsia="en-US"/>
              </w:rPr>
            </w:pPr>
            <w:r>
              <w:rPr>
                <w:sz w:val="20"/>
                <w:szCs w:val="20"/>
                <w:lang w:eastAsia="en-US"/>
              </w:rPr>
              <w:t>D149, D102</w:t>
            </w:r>
          </w:p>
        </w:tc>
        <w:tc>
          <w:tcPr>
            <w:tcW w:w="0" w:type="auto"/>
          </w:tcPr>
          <w:p w14:paraId="39D92BA6">
            <w:pPr>
              <w:rPr>
                <w:sz w:val="20"/>
                <w:szCs w:val="20"/>
                <w:lang w:eastAsia="en-US"/>
              </w:rPr>
            </w:pPr>
            <w:r>
              <w:rPr>
                <w:sz w:val="20"/>
                <w:szCs w:val="20"/>
                <w:lang w:eastAsia="en-US"/>
              </w:rPr>
              <w:t>Strong visible-light absorption, high electron-donating ability</w:t>
            </w:r>
          </w:p>
        </w:tc>
        <w:tc>
          <w:tcPr>
            <w:tcW w:w="0" w:type="auto"/>
          </w:tcPr>
          <w:p w14:paraId="5B6C63A2">
            <w:pPr>
              <w:rPr>
                <w:sz w:val="20"/>
                <w:szCs w:val="20"/>
                <w:lang w:eastAsia="en-US"/>
              </w:rPr>
            </w:pPr>
            <w:r>
              <w:rPr>
                <w:sz w:val="20"/>
                <w:szCs w:val="20"/>
                <w:lang w:eastAsia="en-US"/>
              </w:rPr>
              <w:t>Dye aggregation and degradation under prolonged illumination</w:t>
            </w:r>
          </w:p>
        </w:tc>
        <w:tc>
          <w:tcPr>
            <w:tcW w:w="0" w:type="auto"/>
          </w:tcPr>
          <w:p w14:paraId="68372001">
            <w:pPr>
              <w:rPr>
                <w:sz w:val="20"/>
                <w:szCs w:val="20"/>
                <w:lang w:eastAsia="en-US"/>
              </w:rPr>
            </w:pPr>
            <w:r>
              <w:rPr>
                <w:sz w:val="20"/>
                <w:szCs w:val="20"/>
                <w:lang w:eastAsia="en-US"/>
              </w:rPr>
              <w:t>6–9</w:t>
            </w:r>
          </w:p>
        </w:tc>
        <w:tc>
          <w:tcPr>
            <w:tcW w:w="0" w:type="auto"/>
          </w:tcPr>
          <w:p w14:paraId="25D3C49F">
            <w:pPr>
              <w:rPr>
                <w:sz w:val="20"/>
                <w:szCs w:val="20"/>
                <w:lang w:eastAsia="en-US"/>
              </w:rPr>
            </w:pPr>
            <w:r>
              <w:rPr>
                <w:sz w:val="20"/>
                <w:szCs w:val="20"/>
                <w:lang w:eastAsia="en-US"/>
              </w:rPr>
              <w:t>Lee and Yang, 2011</w:t>
            </w:r>
          </w:p>
        </w:tc>
      </w:tr>
      <w:tr w14:paraId="05BE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ABCC091">
            <w:pPr>
              <w:rPr>
                <w:sz w:val="20"/>
                <w:szCs w:val="20"/>
                <w:lang w:eastAsia="en-US"/>
              </w:rPr>
            </w:pPr>
            <w:r>
              <w:rPr>
                <w:sz w:val="20"/>
                <w:szCs w:val="20"/>
                <w:lang w:eastAsia="en-US"/>
              </w:rPr>
              <w:t>Coumarin Dyes</w:t>
            </w:r>
          </w:p>
        </w:tc>
        <w:tc>
          <w:tcPr>
            <w:tcW w:w="0" w:type="auto"/>
          </w:tcPr>
          <w:p w14:paraId="26343F2A">
            <w:pPr>
              <w:rPr>
                <w:sz w:val="20"/>
                <w:szCs w:val="20"/>
                <w:lang w:eastAsia="en-US"/>
              </w:rPr>
            </w:pPr>
            <w:r>
              <w:rPr>
                <w:sz w:val="20"/>
                <w:szCs w:val="20"/>
                <w:lang w:eastAsia="en-US"/>
              </w:rPr>
              <w:t>NKX Series</w:t>
            </w:r>
          </w:p>
        </w:tc>
        <w:tc>
          <w:tcPr>
            <w:tcW w:w="0" w:type="auto"/>
          </w:tcPr>
          <w:p w14:paraId="3D67E27C">
            <w:pPr>
              <w:rPr>
                <w:sz w:val="20"/>
                <w:szCs w:val="20"/>
                <w:lang w:eastAsia="en-US"/>
              </w:rPr>
            </w:pPr>
            <w:r>
              <w:rPr>
                <w:sz w:val="20"/>
                <w:szCs w:val="20"/>
                <w:lang w:eastAsia="en-US"/>
              </w:rPr>
              <w:t>High absorption coefficients, facile synthesis</w:t>
            </w:r>
          </w:p>
        </w:tc>
        <w:tc>
          <w:tcPr>
            <w:tcW w:w="0" w:type="auto"/>
          </w:tcPr>
          <w:p w14:paraId="556879AD">
            <w:pPr>
              <w:rPr>
                <w:sz w:val="20"/>
                <w:szCs w:val="20"/>
                <w:lang w:eastAsia="en-US"/>
              </w:rPr>
            </w:pPr>
            <w:r>
              <w:rPr>
                <w:sz w:val="20"/>
                <w:szCs w:val="20"/>
                <w:lang w:eastAsia="en-US"/>
              </w:rPr>
              <w:t>Narrow absorption range</w:t>
            </w:r>
          </w:p>
        </w:tc>
        <w:tc>
          <w:tcPr>
            <w:tcW w:w="0" w:type="auto"/>
          </w:tcPr>
          <w:p w14:paraId="2410B864">
            <w:pPr>
              <w:rPr>
                <w:sz w:val="20"/>
                <w:szCs w:val="20"/>
                <w:lang w:eastAsia="en-US"/>
              </w:rPr>
            </w:pPr>
            <w:r>
              <w:rPr>
                <w:sz w:val="20"/>
                <w:szCs w:val="20"/>
                <w:lang w:eastAsia="en-US"/>
              </w:rPr>
              <w:t>5–9</w:t>
            </w:r>
          </w:p>
        </w:tc>
        <w:tc>
          <w:tcPr>
            <w:tcW w:w="0" w:type="auto"/>
          </w:tcPr>
          <w:p w14:paraId="307EA64D">
            <w:pPr>
              <w:rPr>
                <w:sz w:val="20"/>
                <w:szCs w:val="20"/>
                <w:lang w:eastAsia="en-US"/>
              </w:rPr>
            </w:pPr>
            <w:r>
              <w:rPr>
                <w:sz w:val="20"/>
                <w:szCs w:val="20"/>
                <w:lang w:eastAsia="en-US"/>
              </w:rPr>
              <w:t>Kumbar et al., 2018</w:t>
            </w:r>
          </w:p>
        </w:tc>
      </w:tr>
      <w:tr w14:paraId="1E70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E149D1D">
            <w:pPr>
              <w:rPr>
                <w:sz w:val="20"/>
                <w:szCs w:val="20"/>
                <w:lang w:eastAsia="en-US"/>
              </w:rPr>
            </w:pPr>
            <w:r>
              <w:rPr>
                <w:sz w:val="20"/>
                <w:szCs w:val="20"/>
                <w:lang w:eastAsia="en-US"/>
              </w:rPr>
              <w:t>Carbazole Dyes</w:t>
            </w:r>
          </w:p>
        </w:tc>
        <w:tc>
          <w:tcPr>
            <w:tcW w:w="0" w:type="auto"/>
          </w:tcPr>
          <w:p w14:paraId="77DC5525">
            <w:pPr>
              <w:rPr>
                <w:sz w:val="20"/>
                <w:szCs w:val="20"/>
                <w:lang w:eastAsia="en-US"/>
              </w:rPr>
            </w:pPr>
            <w:r>
              <w:rPr>
                <w:sz w:val="20"/>
                <w:szCs w:val="20"/>
                <w:lang w:eastAsia="en-US"/>
              </w:rPr>
              <w:t>Carbazole D–π–A Dyes</w:t>
            </w:r>
          </w:p>
        </w:tc>
        <w:tc>
          <w:tcPr>
            <w:tcW w:w="0" w:type="auto"/>
          </w:tcPr>
          <w:p w14:paraId="5ABB7722">
            <w:pPr>
              <w:rPr>
                <w:sz w:val="20"/>
                <w:szCs w:val="20"/>
                <w:lang w:eastAsia="en-US"/>
              </w:rPr>
            </w:pPr>
            <w:r>
              <w:rPr>
                <w:sz w:val="20"/>
                <w:szCs w:val="20"/>
                <w:lang w:eastAsia="en-US"/>
              </w:rPr>
              <w:t>Good thermal stability and electron-donating properties</w:t>
            </w:r>
          </w:p>
        </w:tc>
        <w:tc>
          <w:tcPr>
            <w:tcW w:w="0" w:type="auto"/>
          </w:tcPr>
          <w:p w14:paraId="64D63595">
            <w:pPr>
              <w:rPr>
                <w:sz w:val="20"/>
                <w:szCs w:val="20"/>
                <w:lang w:eastAsia="en-US"/>
              </w:rPr>
            </w:pPr>
            <w:r>
              <w:rPr>
                <w:sz w:val="20"/>
                <w:szCs w:val="20"/>
                <w:lang w:eastAsia="en-US"/>
              </w:rPr>
              <w:t>Limited near-IR absorption</w:t>
            </w:r>
          </w:p>
        </w:tc>
        <w:tc>
          <w:tcPr>
            <w:tcW w:w="0" w:type="auto"/>
          </w:tcPr>
          <w:p w14:paraId="08D273FE">
            <w:pPr>
              <w:rPr>
                <w:sz w:val="20"/>
                <w:szCs w:val="20"/>
                <w:lang w:eastAsia="en-US"/>
              </w:rPr>
            </w:pPr>
            <w:r>
              <w:rPr>
                <w:sz w:val="20"/>
                <w:szCs w:val="20"/>
                <w:lang w:eastAsia="en-US"/>
              </w:rPr>
              <w:t>5–8</w:t>
            </w:r>
          </w:p>
        </w:tc>
        <w:tc>
          <w:tcPr>
            <w:tcW w:w="0" w:type="auto"/>
          </w:tcPr>
          <w:p w14:paraId="0CB8891B">
            <w:pPr>
              <w:rPr>
                <w:sz w:val="20"/>
                <w:szCs w:val="20"/>
                <w:lang w:eastAsia="en-US"/>
              </w:rPr>
            </w:pPr>
            <w:r>
              <w:rPr>
                <w:sz w:val="20"/>
                <w:szCs w:val="20"/>
                <w:lang w:eastAsia="en-US"/>
              </w:rPr>
              <w:t>Abusaif et al., 2021</w:t>
            </w:r>
          </w:p>
        </w:tc>
      </w:tr>
      <w:tr w14:paraId="07F3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C5C2407">
            <w:pPr>
              <w:rPr>
                <w:sz w:val="20"/>
                <w:szCs w:val="20"/>
                <w:lang w:eastAsia="en-US"/>
              </w:rPr>
            </w:pPr>
            <w:r>
              <w:rPr>
                <w:sz w:val="20"/>
                <w:szCs w:val="20"/>
                <w:lang w:eastAsia="en-US"/>
              </w:rPr>
              <w:t>Phthalocyanine Dyes</w:t>
            </w:r>
          </w:p>
        </w:tc>
        <w:tc>
          <w:tcPr>
            <w:tcW w:w="0" w:type="auto"/>
          </w:tcPr>
          <w:p w14:paraId="55DF0CE3">
            <w:pPr>
              <w:rPr>
                <w:sz w:val="20"/>
                <w:szCs w:val="20"/>
                <w:lang w:eastAsia="en-US"/>
              </w:rPr>
            </w:pPr>
            <w:r>
              <w:rPr>
                <w:sz w:val="20"/>
                <w:szCs w:val="20"/>
                <w:lang w:eastAsia="en-US"/>
              </w:rPr>
              <w:t>ZnPc Derivatives</w:t>
            </w:r>
          </w:p>
        </w:tc>
        <w:tc>
          <w:tcPr>
            <w:tcW w:w="0" w:type="auto"/>
          </w:tcPr>
          <w:p w14:paraId="68FE5354">
            <w:pPr>
              <w:rPr>
                <w:sz w:val="20"/>
                <w:szCs w:val="20"/>
                <w:lang w:eastAsia="en-US"/>
              </w:rPr>
            </w:pPr>
            <w:r>
              <w:rPr>
                <w:sz w:val="20"/>
                <w:szCs w:val="20"/>
                <w:lang w:eastAsia="en-US"/>
              </w:rPr>
              <w:t>Strong absorption in red and near-IR regions</w:t>
            </w:r>
          </w:p>
        </w:tc>
        <w:tc>
          <w:tcPr>
            <w:tcW w:w="0" w:type="auto"/>
          </w:tcPr>
          <w:p w14:paraId="7FCFA8CF">
            <w:pPr>
              <w:rPr>
                <w:sz w:val="20"/>
                <w:szCs w:val="20"/>
                <w:lang w:eastAsia="en-US"/>
              </w:rPr>
            </w:pPr>
            <w:r>
              <w:rPr>
                <w:sz w:val="20"/>
                <w:szCs w:val="20"/>
                <w:lang w:eastAsia="en-US"/>
              </w:rPr>
              <w:t>Severe aggregation on TiO₂ surface</w:t>
            </w:r>
          </w:p>
        </w:tc>
        <w:tc>
          <w:tcPr>
            <w:tcW w:w="0" w:type="auto"/>
          </w:tcPr>
          <w:p w14:paraId="5C8C1199">
            <w:pPr>
              <w:rPr>
                <w:sz w:val="20"/>
                <w:szCs w:val="20"/>
                <w:lang w:eastAsia="en-US"/>
              </w:rPr>
            </w:pPr>
            <w:r>
              <w:rPr>
                <w:sz w:val="20"/>
                <w:szCs w:val="20"/>
                <w:lang w:eastAsia="en-US"/>
              </w:rPr>
              <w:t>4–8</w:t>
            </w:r>
          </w:p>
        </w:tc>
        <w:tc>
          <w:tcPr>
            <w:tcW w:w="0" w:type="auto"/>
          </w:tcPr>
          <w:p w14:paraId="048BF2ED">
            <w:pPr>
              <w:rPr>
                <w:sz w:val="20"/>
                <w:szCs w:val="20"/>
                <w:lang w:eastAsia="en-US"/>
              </w:rPr>
            </w:pPr>
            <w:r>
              <w:rPr>
                <w:sz w:val="20"/>
                <w:szCs w:val="20"/>
                <w:lang w:eastAsia="en-US"/>
              </w:rPr>
              <w:t>Tunç et al., 2021</w:t>
            </w:r>
          </w:p>
        </w:tc>
      </w:tr>
      <w:tr w14:paraId="0694A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63EEBDC">
            <w:pPr>
              <w:rPr>
                <w:sz w:val="20"/>
                <w:szCs w:val="20"/>
                <w:lang w:eastAsia="en-US"/>
              </w:rPr>
            </w:pPr>
            <w:r>
              <w:rPr>
                <w:sz w:val="20"/>
                <w:szCs w:val="20"/>
                <w:lang w:eastAsia="en-US"/>
              </w:rPr>
              <w:t>Natural Dyes</w:t>
            </w:r>
          </w:p>
        </w:tc>
        <w:tc>
          <w:tcPr>
            <w:tcW w:w="0" w:type="auto"/>
          </w:tcPr>
          <w:p w14:paraId="06EB1DA8">
            <w:pPr>
              <w:rPr>
                <w:sz w:val="20"/>
                <w:szCs w:val="20"/>
                <w:lang w:eastAsia="en-US"/>
              </w:rPr>
            </w:pPr>
            <w:r>
              <w:rPr>
                <w:sz w:val="20"/>
                <w:szCs w:val="20"/>
                <w:lang w:eastAsia="en-US"/>
              </w:rPr>
              <w:t>Anthocyanins, Chlorophylls, Betalains</w:t>
            </w:r>
          </w:p>
        </w:tc>
        <w:tc>
          <w:tcPr>
            <w:tcW w:w="0" w:type="auto"/>
          </w:tcPr>
          <w:p w14:paraId="04DD7B7E">
            <w:pPr>
              <w:rPr>
                <w:sz w:val="20"/>
                <w:szCs w:val="20"/>
                <w:lang w:eastAsia="en-US"/>
              </w:rPr>
            </w:pPr>
            <w:r>
              <w:rPr>
                <w:sz w:val="20"/>
                <w:szCs w:val="20"/>
                <w:lang w:eastAsia="en-US"/>
              </w:rPr>
              <w:t>Renewable, biodegradable, inexpensive</w:t>
            </w:r>
          </w:p>
        </w:tc>
        <w:tc>
          <w:tcPr>
            <w:tcW w:w="0" w:type="auto"/>
          </w:tcPr>
          <w:p w14:paraId="3FD752DC">
            <w:pPr>
              <w:rPr>
                <w:sz w:val="20"/>
                <w:szCs w:val="20"/>
                <w:lang w:eastAsia="en-US"/>
              </w:rPr>
            </w:pPr>
            <w:r>
              <w:rPr>
                <w:sz w:val="20"/>
                <w:szCs w:val="20"/>
                <w:lang w:eastAsia="en-US"/>
              </w:rPr>
              <w:t>Poor stability and low efficiency</w:t>
            </w:r>
          </w:p>
        </w:tc>
        <w:tc>
          <w:tcPr>
            <w:tcW w:w="0" w:type="auto"/>
          </w:tcPr>
          <w:p w14:paraId="4292A3B4">
            <w:pPr>
              <w:rPr>
                <w:sz w:val="20"/>
                <w:szCs w:val="20"/>
                <w:lang w:eastAsia="en-US"/>
              </w:rPr>
            </w:pPr>
            <w:r>
              <w:rPr>
                <w:sz w:val="20"/>
                <w:szCs w:val="20"/>
                <w:lang w:eastAsia="en-US"/>
              </w:rPr>
              <w:t>&lt;2</w:t>
            </w:r>
          </w:p>
        </w:tc>
        <w:tc>
          <w:tcPr>
            <w:tcW w:w="0" w:type="auto"/>
          </w:tcPr>
          <w:p w14:paraId="0E9F0BCE">
            <w:pPr>
              <w:rPr>
                <w:sz w:val="20"/>
                <w:szCs w:val="20"/>
                <w:lang w:eastAsia="en-US"/>
              </w:rPr>
            </w:pPr>
            <w:r>
              <w:rPr>
                <w:sz w:val="20"/>
                <w:szCs w:val="20"/>
                <w:lang w:eastAsia="en-US"/>
              </w:rPr>
              <w:t>Ludin et al., 2014</w:t>
            </w:r>
          </w:p>
        </w:tc>
      </w:tr>
    </w:tbl>
    <w:p w14:paraId="6C923D90">
      <w:pPr>
        <w:jc w:val="both"/>
        <w:rPr>
          <w:sz w:val="20"/>
          <w:szCs w:val="20"/>
        </w:rPr>
        <w:sectPr>
          <w:type w:val="continuous"/>
          <w:pgSz w:w="12240" w:h="15840"/>
          <w:pgMar w:top="1440" w:right="1440" w:bottom="1440" w:left="1440" w:header="720" w:footer="720" w:gutter="0"/>
          <w:cols w:space="227" w:num="1"/>
          <w:docGrid w:linePitch="299" w:charSpace="0"/>
        </w:sectPr>
      </w:pPr>
      <w:r>
        <mc:AlternateContent>
          <mc:Choice Requires="wps">
            <w:drawing>
              <wp:anchor distT="0" distB="0" distL="114300" distR="114300" simplePos="0" relativeHeight="251687936" behindDoc="0" locked="0" layoutInCell="1" allowOverlap="1">
                <wp:simplePos x="0" y="0"/>
                <wp:positionH relativeFrom="column">
                  <wp:posOffset>5886450</wp:posOffset>
                </wp:positionH>
                <wp:positionV relativeFrom="paragraph">
                  <wp:posOffset>1454150</wp:posOffset>
                </wp:positionV>
                <wp:extent cx="495300" cy="316230"/>
                <wp:effectExtent l="0" t="0" r="0" b="0"/>
                <wp:wrapNone/>
                <wp:docPr id="1667054812" name="Text Box 3"/>
                <wp:cNvGraphicFramePr/>
                <a:graphic xmlns:a="http://schemas.openxmlformats.org/drawingml/2006/main">
                  <a:graphicData uri="http://schemas.microsoft.com/office/word/2010/wordprocessingShape">
                    <wps:wsp>
                      <wps:cNvSpPr txBox="1"/>
                      <wps:spPr>
                        <a:xfrm>
                          <a:off x="0" y="0"/>
                          <a:ext cx="495300" cy="316219"/>
                        </a:xfrm>
                        <a:prstGeom prst="rect">
                          <a:avLst/>
                        </a:prstGeom>
                        <a:noFill/>
                        <a:ln w="6350">
                          <a:noFill/>
                        </a:ln>
                      </wps:spPr>
                      <wps:txbx>
                        <w:txbxContent>
                          <w:p w14:paraId="656D986E">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287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463.5pt;margin-top:114.5pt;height:24.9pt;width:39pt;z-index:251687936;mso-width-relative:page;mso-height-relative:page;" filled="f" stroked="f" coordsize="21600,21600" o:gfxdata="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ReEk7bAAAADAEAAA8AAAAAAAAAAQAgAAAAIgAAAGRycy9kb3ducmV2&#10;LnhtbFBLAQIUABQAAAAIAIdO4kCTIQ3nMgIAAG0EAAAOAAAAAAAAAAEAIAAAACoBAABkcnMvZTJv&#10;RG9jLnhtbFBLBQYAAAAABgAGAFkBAADOBQAAAAA=&#10;">
                <v:fill on="f" focussize="0,0"/>
                <v:stroke on="f" weight="0.5pt"/>
                <v:imagedata o:title=""/>
                <o:lock v:ext="edit" aspectratio="f"/>
                <v:textbox>
                  <w:txbxContent>
                    <w:p w14:paraId="656D986E">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287</w:t>
                      </w:r>
                    </w:p>
                  </w:txbxContent>
                </v:textbox>
              </v:shape>
            </w:pict>
          </mc:Fallback>
        </mc:AlternateContent>
      </w:r>
    </w:p>
    <w:p w14:paraId="11993EAA">
      <w:pPr>
        <w:jc w:val="both"/>
        <w:rPr>
          <w:sz w:val="20"/>
          <w:szCs w:val="20"/>
          <w:lang w:eastAsia="en-US"/>
        </w:rPr>
      </w:pPr>
      <w:r>
        <w:rPr>
          <w:sz w:val="20"/>
          <w:szCs w:val="20"/>
        </w:rPr>
        <w:t>Comparative Analysis</w:t>
      </w:r>
    </w:p>
    <w:p w14:paraId="3F05BB40">
      <w:pPr>
        <w:jc w:val="both"/>
        <w:rPr>
          <w:sz w:val="20"/>
          <w:szCs w:val="20"/>
        </w:rPr>
      </w:pPr>
      <w:r>
        <w:rPr>
          <w:sz w:val="20"/>
          <w:szCs w:val="20"/>
        </w:rPr>
        <w:t>Among the sensitizers reviewed, ruthenium-based complexes remain the benchmark owing to their broad absorption spectra, excellent photostability, and favorable charge-transfer characteristics. However, the scarcity and high cost of ruthenium have stimulated intensive research into metal-free organic dyes. Triphenylamine-, indoline-, carbazole-, and coumarin-based sensitizers have emerged as promising alternatives due to their high molar extinction coefficients, ease of molecular modification, and relatively low production costs. Recent studies suggest that properly engineered organic sensitizers can achieve power conversion efficiencies comparable to those of conventional ruthenium complexes while offering improved sustainability and scalability.</w:t>
      </w:r>
    </w:p>
    <w:p w14:paraId="59ED68A1">
      <w:pPr>
        <w:pStyle w:val="2"/>
        <w:jc w:val="both"/>
        <w:rPr>
          <w:rFonts w:ascii="Times New Roman" w:hAnsi="Times New Roman" w:eastAsia="Times New Roman" w:cs="Times New Roman"/>
          <w:color w:val="auto"/>
          <w:sz w:val="20"/>
          <w:szCs w:val="20"/>
          <w:lang w:eastAsia="en-US"/>
        </w:rPr>
      </w:pPr>
      <w:r>
        <w:rPr>
          <w:rFonts w:ascii="Times New Roman" w:hAnsi="Times New Roman" w:cs="Times New Roman"/>
          <w:color w:val="auto"/>
          <w:sz w:val="20"/>
          <w:szCs w:val="20"/>
        </w:rPr>
        <w:t>FUTURE OUTLOOK AND RESEARCH DIRECTIONS</w:t>
      </w:r>
    </w:p>
    <w:p w14:paraId="03D3D54A">
      <w:pPr>
        <w:pStyle w:val="26"/>
        <w:spacing w:after="0" w:afterAutospacing="0"/>
        <w:jc w:val="both"/>
        <w:rPr>
          <w:sz w:val="20"/>
          <w:szCs w:val="20"/>
        </w:rPr>
      </w:pPr>
      <w:r>
        <w:rPr>
          <w:sz w:val="20"/>
          <w:szCs w:val="20"/>
        </w:rPr>
        <w:t>Despite remarkable progress in dye-sensitized solar cell technology, several scientific and technological challenges continue to limit widespread commercialization. Future research should focus on the following areas, etc.</w:t>
      </w:r>
    </w:p>
    <w:p w14:paraId="70AA2177">
      <w:pPr>
        <w:pStyle w:val="4"/>
        <w:spacing w:after="0"/>
        <w:rPr>
          <w:rFonts w:cs="Times New Roman"/>
          <w:color w:val="auto"/>
          <w:sz w:val="20"/>
          <w:szCs w:val="20"/>
        </w:rPr>
      </w:pPr>
      <w:r>
        <w:rPr>
          <w:rFonts w:cs="Times New Roman"/>
          <w:color w:val="auto"/>
          <w:sz w:val="20"/>
          <w:szCs w:val="20"/>
        </w:rPr>
        <w:t>Development of Broad-Spectrum Sensitizers</w:t>
      </w:r>
    </w:p>
    <w:p w14:paraId="49D2CB2A">
      <w:pPr>
        <w:pStyle w:val="26"/>
        <w:spacing w:after="0" w:afterAutospacing="0"/>
        <w:jc w:val="both"/>
        <w:rPr>
          <w:sz w:val="20"/>
          <w:szCs w:val="20"/>
        </w:rPr>
      </w:pPr>
      <w:r>
        <w:rPr>
          <w:sz w:val="20"/>
          <w:szCs w:val="20"/>
        </w:rPr>
        <w:t>One of the major limitations of current sensitizers is incomplete utilization of the solar spectrum. Future sensitizer designs should aim to extend light absorption into the near-infrared (NIR) region while maintaining efficient electron injection and dye regeneration. Molecular engineering strategies involving extended π-conjugation, donor-acceptor architectures, and fused heterocyclic systems are expected to play crucial roles in achieving this objective.</w:t>
      </w:r>
    </w:p>
    <w:p w14:paraId="36C8EAB1">
      <w:pPr>
        <w:pStyle w:val="4"/>
        <w:spacing w:after="0"/>
        <w:rPr>
          <w:rFonts w:cs="Times New Roman"/>
          <w:color w:val="auto"/>
          <w:sz w:val="20"/>
          <w:szCs w:val="20"/>
        </w:rPr>
      </w:pPr>
      <w:r>
        <w:rPr>
          <w:rFonts w:cs="Times New Roman"/>
          <w:color w:val="auto"/>
          <w:sz w:val="20"/>
          <w:szCs w:val="20"/>
        </w:rPr>
        <w:t>Advanced Molecular Engineering</w:t>
      </w:r>
    </w:p>
    <w:p w14:paraId="54E0595F">
      <w:pPr>
        <w:pStyle w:val="26"/>
        <w:spacing w:after="0" w:afterAutospacing="0"/>
        <w:jc w:val="both"/>
        <w:rPr>
          <w:sz w:val="20"/>
          <w:szCs w:val="20"/>
        </w:rPr>
      </w:pPr>
      <w:r>
        <w:rPr>
          <w:sz w:val="20"/>
          <w:szCs w:val="20"/>
        </w:rPr>
        <w:t>The continued optimization of D–π–A, D–A–π–A, and multi-donor sensitizer architectures offers significant opportunities for enhancing charge separation and reducing electron-hole recombination. Future studies should focus on:</w:t>
      </w:r>
    </w:p>
    <w:p w14:paraId="3DD17FE2">
      <w:pPr>
        <w:numPr>
          <w:ilvl w:val="0"/>
          <w:numId w:val="3"/>
        </w:numPr>
        <w:spacing w:before="100" w:beforeAutospacing="1"/>
        <w:rPr>
          <w:sz w:val="20"/>
          <w:szCs w:val="20"/>
        </w:rPr>
      </w:pPr>
      <w:r>
        <w:rPr>
          <w:sz w:val="20"/>
          <w:szCs w:val="20"/>
        </w:rPr>
        <w:t xml:space="preserve">Tailoring donor and acceptor strengths. </w:t>
      </w:r>
    </w:p>
    <w:p w14:paraId="2923C9EF">
      <w:pPr>
        <w:numPr>
          <w:ilvl w:val="0"/>
          <w:numId w:val="3"/>
        </w:numPr>
        <w:spacing w:before="100" w:beforeAutospacing="1"/>
        <w:rPr>
          <w:sz w:val="20"/>
          <w:szCs w:val="20"/>
        </w:rPr>
      </w:pPr>
      <w:r>
        <w:rPr>
          <w:sz w:val="20"/>
          <w:szCs w:val="20"/>
        </w:rPr>
        <w:t xml:space="preserve">Optimizing π-conjugated spacers. </w:t>
      </w:r>
    </w:p>
    <w:p w14:paraId="5D069E94">
      <w:pPr>
        <w:numPr>
          <w:ilvl w:val="0"/>
          <w:numId w:val="3"/>
        </w:numPr>
        <w:spacing w:before="100" w:beforeAutospacing="1"/>
        <w:rPr>
          <w:sz w:val="20"/>
          <w:szCs w:val="20"/>
        </w:rPr>
      </w:pPr>
      <w:r>
        <w:rPr>
          <w:sz w:val="20"/>
          <w:szCs w:val="20"/>
        </w:rPr>
        <w:t xml:space="preserve">Introducing sterically bulky substituents to suppress dye aggregation. </w:t>
      </w:r>
    </w:p>
    <w:p w14:paraId="61FE7BEA">
      <w:pPr>
        <w:numPr>
          <w:ilvl w:val="0"/>
          <w:numId w:val="3"/>
        </w:numPr>
        <w:spacing w:before="100" w:beforeAutospacing="1"/>
        <w:jc w:val="both"/>
        <w:rPr>
          <w:sz w:val="20"/>
          <w:szCs w:val="20"/>
        </w:rPr>
      </w:pPr>
      <w:r>
        <w:rPr>
          <w:sz w:val="20"/>
          <w:szCs w:val="20"/>
        </w:rPr>
        <w:t xml:space="preserve">Designing multifunctional anchoring groups with stronger semiconductor binding capabilities. </w:t>
      </w:r>
    </w:p>
    <w:p w14:paraId="7AE4AC47">
      <w:pPr>
        <w:pStyle w:val="4"/>
        <w:spacing w:after="0"/>
        <w:rPr>
          <w:rFonts w:cs="Times New Roman"/>
          <w:color w:val="auto"/>
          <w:sz w:val="20"/>
          <w:szCs w:val="20"/>
        </w:rPr>
      </w:pPr>
      <w:r>
        <w:rPr>
          <w:rFonts w:cs="Times New Roman"/>
          <w:color w:val="auto"/>
          <w:sz w:val="20"/>
          <w:szCs w:val="20"/>
        </w:rPr>
        <w:t>Co-Sensitization Strategies</w:t>
      </w:r>
    </w:p>
    <w:p w14:paraId="31B20BB1">
      <w:pPr>
        <w:pStyle w:val="26"/>
        <w:spacing w:after="0" w:afterAutospacing="0"/>
        <w:jc w:val="both"/>
        <w:rPr>
          <w:sz w:val="20"/>
          <w:szCs w:val="20"/>
        </w:rPr>
      </w:pPr>
      <w:r>
        <w:rPr>
          <w:sz w:val="20"/>
          <w:szCs w:val="20"/>
        </w:rPr>
        <w:t>Co-sensitization, involving the simultaneous use of two or more complementary dyes, has demonstrated significant potential for broadening spectral coverage and improving charge collection efficiency. Future work should focus on identifying synergistic dye combinations capable of maximizing photon harvesting across the visible and NIR regions.</w:t>
      </w:r>
    </w:p>
    <w:p w14:paraId="16774E5C">
      <w:pPr>
        <w:pStyle w:val="4"/>
        <w:spacing w:after="0"/>
        <w:rPr>
          <w:rFonts w:cs="Times New Roman"/>
          <w:color w:val="auto"/>
          <w:sz w:val="20"/>
          <w:szCs w:val="20"/>
        </w:rPr>
      </w:pPr>
      <w:r>
        <w:rPr>
          <w:rFonts w:cs="Times New Roman"/>
          <w:color w:val="auto"/>
          <w:sz w:val="20"/>
          <w:szCs w:val="20"/>
        </w:rPr>
        <w:t>Sustainable and Earth-Abundant Sensitizers</w:t>
      </w:r>
    </w:p>
    <w:p w14:paraId="7A05D6B7">
      <w:pPr>
        <w:pStyle w:val="26"/>
        <w:spacing w:after="0" w:afterAutospacing="0"/>
        <w:jc w:val="both"/>
        <w:rPr>
          <w:sz w:val="20"/>
          <w:szCs w:val="20"/>
        </w:rPr>
      </w:pPr>
      <w:r>
        <w:rPr>
          <w:sz w:val="20"/>
          <w:szCs w:val="20"/>
        </w:rPr>
        <w:t>The reliance on expensive noble metals such as ruthenium presents economic and sustainability concerns. Consequently, future research should prioritize sensitizers based on abundant and environmentally benign elements such as:</w:t>
      </w:r>
    </w:p>
    <w:p w14:paraId="4D0B2CA1">
      <w:pPr>
        <w:numPr>
          <w:ilvl w:val="0"/>
          <w:numId w:val="4"/>
        </w:numPr>
        <w:spacing w:before="100" w:beforeAutospacing="1"/>
        <w:rPr>
          <w:sz w:val="20"/>
          <w:szCs w:val="20"/>
        </w:rPr>
      </w:pPr>
      <w:r>
        <w:rPr>
          <w:sz w:val="20"/>
          <w:szCs w:val="20"/>
        </w:rPr>
        <w:t xml:space="preserve">Iron (Fe) </w:t>
      </w:r>
    </w:p>
    <w:p w14:paraId="40BC09F5">
      <w:pPr>
        <w:numPr>
          <w:ilvl w:val="0"/>
          <w:numId w:val="4"/>
        </w:numPr>
        <w:spacing w:before="100" w:beforeAutospacing="1"/>
        <w:rPr>
          <w:sz w:val="20"/>
          <w:szCs w:val="20"/>
        </w:rPr>
      </w:pPr>
      <w:r>
        <w:rPr>
          <w:sz w:val="20"/>
          <w:szCs w:val="20"/>
        </w:rPr>
        <w:t xml:space="preserve">Copper (Cu) </w:t>
      </w:r>
    </w:p>
    <w:p w14:paraId="08D6E44F">
      <w:pPr>
        <w:numPr>
          <w:ilvl w:val="0"/>
          <w:numId w:val="4"/>
        </w:numPr>
        <w:spacing w:before="100" w:beforeAutospacing="1"/>
        <w:rPr>
          <w:sz w:val="20"/>
          <w:szCs w:val="20"/>
        </w:rPr>
      </w:pPr>
      <w:r>
        <w:rPr>
          <w:sz w:val="20"/>
          <w:szCs w:val="20"/>
        </w:rPr>
        <w:t xml:space="preserve">Zinc (Zn) </w:t>
      </w:r>
    </w:p>
    <w:p w14:paraId="3701582E">
      <w:pPr>
        <w:numPr>
          <w:ilvl w:val="0"/>
          <w:numId w:val="4"/>
        </w:numPr>
        <w:spacing w:before="100" w:beforeAutospacing="1"/>
        <w:rPr>
          <w:sz w:val="20"/>
          <w:szCs w:val="20"/>
        </w:rPr>
      </w:pPr>
      <w:r>
        <w:rPr>
          <w:sz w:val="20"/>
          <w:szCs w:val="20"/>
        </w:rPr>
        <w:t xml:space="preserve">Nickel (Ni) </w:t>
      </w:r>
    </w:p>
    <w:p w14:paraId="49A0C05E">
      <w:pPr>
        <w:pStyle w:val="26"/>
        <w:spacing w:after="0" w:afterAutospacing="0"/>
        <w:rPr>
          <w:sz w:val="20"/>
          <w:szCs w:val="20"/>
        </w:rPr>
      </w:pPr>
      <w:r>
        <w:rPr>
          <w:sz w:val="20"/>
          <w:szCs w:val="20"/>
        </w:rPr>
        <w:t>as well as fully organic metal-free sensitizers that offer lower environmental impact and reduced production costs.</w:t>
      </w:r>
    </w:p>
    <w:p w14:paraId="37009FF4">
      <w:pPr>
        <w:pStyle w:val="4"/>
        <w:spacing w:after="0"/>
        <w:rPr>
          <w:rFonts w:cs="Times New Roman"/>
          <w:color w:val="auto"/>
          <w:sz w:val="20"/>
          <w:szCs w:val="20"/>
        </w:rPr>
      </w:pPr>
      <w:r>
        <w:rPr>
          <w:rFonts w:cs="Times New Roman"/>
          <w:color w:val="auto"/>
          <w:sz w:val="20"/>
          <w:szCs w:val="20"/>
        </w:rPr>
        <w:t>Computationally Guided Dye Design</w:t>
      </w:r>
    </w:p>
    <w:p w14:paraId="2E052A42">
      <w:pPr>
        <w:pStyle w:val="26"/>
        <w:spacing w:after="0" w:afterAutospacing="0"/>
        <w:rPr>
          <w:sz w:val="20"/>
          <w:szCs w:val="20"/>
        </w:rPr>
      </w:pPr>
      <w:r>
        <w:rPr>
          <w:sz w:val="20"/>
          <w:szCs w:val="20"/>
        </w:rPr>
        <w:t>Advances in computational chemistry have significantly accelerated sensitizer development. Density Functional Theory (DFT) and Time-Dependent Density Functional Theory (TD-DFT) calculations can predict:</w:t>
      </w:r>
    </w:p>
    <w:p w14:paraId="1732FEEB">
      <w:pPr>
        <w:numPr>
          <w:ilvl w:val="0"/>
          <w:numId w:val="5"/>
        </w:numPr>
        <w:spacing w:before="100" w:beforeAutospacing="1"/>
        <w:rPr>
          <w:sz w:val="20"/>
          <w:szCs w:val="20"/>
        </w:rPr>
      </w:pPr>
      <w:r>
        <w:rPr>
          <w:sz w:val="20"/>
          <w:szCs w:val="20"/>
        </w:rPr>
        <w:t xml:space="preserve">HOMO-LUMO energy levels, </w:t>
      </w:r>
    </w:p>
    <w:p w14:paraId="1A6A4827">
      <w:pPr>
        <w:numPr>
          <w:ilvl w:val="0"/>
          <w:numId w:val="5"/>
        </w:numPr>
        <w:spacing w:before="100" w:beforeAutospacing="1"/>
        <w:rPr>
          <w:sz w:val="20"/>
          <w:szCs w:val="20"/>
        </w:rPr>
      </w:pPr>
      <w:r>
        <w:rPr>
          <w:sz w:val="20"/>
          <w:szCs w:val="20"/>
        </w:rPr>
        <w:t xml:space="preserve">Electron density distribution, </w:t>
      </w:r>
    </w:p>
    <w:p w14:paraId="7A5EBE48">
      <w:pPr>
        <w:numPr>
          <w:ilvl w:val="0"/>
          <w:numId w:val="5"/>
        </w:numPr>
        <w:spacing w:before="100" w:beforeAutospacing="1"/>
        <w:rPr>
          <w:sz w:val="20"/>
          <w:szCs w:val="20"/>
        </w:rPr>
      </w:pPr>
      <w:r>
        <w:rPr>
          <w:sz w:val="20"/>
          <w:szCs w:val="20"/>
        </w:rPr>
        <w:t xml:space="preserve">Absorption spectra, </w:t>
      </w:r>
    </w:p>
    <w:p w14:paraId="1FB6C040">
      <w:pPr>
        <w:numPr>
          <w:ilvl w:val="0"/>
          <w:numId w:val="5"/>
        </w:numPr>
        <w:spacing w:before="100" w:beforeAutospacing="1"/>
        <w:rPr>
          <w:sz w:val="20"/>
          <w:szCs w:val="20"/>
        </w:rPr>
      </w:pPr>
      <w:r>
        <w:rPr>
          <w:sz w:val="20"/>
          <w:szCs w:val="20"/>
        </w:rPr>
        <w:t xml:space="preserve">Charge-transfer characteristics. </w:t>
      </w:r>
    </w:p>
    <w:p w14:paraId="40FA26E6">
      <w:pPr>
        <w:pStyle w:val="26"/>
        <w:spacing w:after="0" w:afterAutospacing="0"/>
        <w:jc w:val="both"/>
        <w:rPr>
          <w:sz w:val="20"/>
          <w:szCs w:val="20"/>
        </w:rPr>
      </w:pPr>
      <w:r>
        <w:rPr>
          <w:sz w:val="20"/>
          <w:szCs w:val="20"/>
        </w:rPr>
        <w:t>Future integration of artificial intelligence, machine learning, and high-throughput computational screening is expected to reduce experimental costs and accelerate the discovery of high-performance sensitizers.</w:t>
      </w:r>
    </w:p>
    <w:p w14:paraId="57B3229D">
      <w:pPr>
        <w:pStyle w:val="4"/>
        <w:spacing w:after="0"/>
        <w:rPr>
          <w:rFonts w:cs="Times New Roman"/>
          <w:color w:val="auto"/>
          <w:sz w:val="20"/>
          <w:szCs w:val="20"/>
        </w:rPr>
      </w:pPr>
      <w:r>
        <w:rPr>
          <w:rFonts w:cs="Times New Roman"/>
          <w:color w:val="auto"/>
          <w:sz w:val="20"/>
          <w:szCs w:val="20"/>
        </w:rPr>
        <w:t>Alternative Redox Mediators and Solid-State Electrolytes</w:t>
      </w:r>
    </w:p>
    <w:p w14:paraId="0E43D1CE">
      <w:pPr>
        <w:pStyle w:val="26"/>
        <w:spacing w:after="0" w:afterAutospacing="0"/>
        <w:jc w:val="both"/>
        <w:rPr>
          <w:sz w:val="20"/>
          <w:szCs w:val="20"/>
        </w:rPr>
      </w:pPr>
      <w:r>
        <w:rPr>
          <w:sz w:val="20"/>
          <w:szCs w:val="20"/>
        </w:rPr>
        <w:t>Although the I₃⁻/I⁻ redox couple remains the most widely used electrolyte system, it suffers from volatility, corrosion, and long-term stability issues. Future studies should focus on:</w:t>
      </w:r>
    </w:p>
    <w:p w14:paraId="5AD48D79">
      <w:pPr>
        <w:numPr>
          <w:ilvl w:val="0"/>
          <w:numId w:val="6"/>
        </w:numPr>
        <w:spacing w:before="100" w:beforeAutospacing="1"/>
        <w:rPr>
          <w:sz w:val="20"/>
          <w:szCs w:val="20"/>
        </w:rPr>
      </w:pPr>
      <w:r>
        <w:rPr>
          <w:sz w:val="20"/>
          <w:szCs w:val="20"/>
        </w:rPr>
        <w:t xml:space="preserve">Cobalt-based redox mediators, </w:t>
      </w:r>
    </w:p>
    <w:p w14:paraId="2744394B">
      <w:pPr>
        <w:numPr>
          <w:ilvl w:val="0"/>
          <w:numId w:val="6"/>
        </w:numPr>
        <w:spacing w:before="100" w:beforeAutospacing="1"/>
        <w:rPr>
          <w:sz w:val="20"/>
          <w:szCs w:val="20"/>
        </w:rPr>
      </w:pPr>
      <w:r>
        <w:rPr>
          <w:sz w:val="20"/>
          <w:szCs w:val="20"/>
        </w:rPr>
        <w:t xml:space="preserve">Copper-based redox mediators, </w:t>
      </w:r>
    </w:p>
    <w:p w14:paraId="7F56C005">
      <w:pPr>
        <w:numPr>
          <w:ilvl w:val="0"/>
          <w:numId w:val="6"/>
        </w:numPr>
        <w:spacing w:before="100" w:beforeAutospacing="1"/>
        <w:rPr>
          <w:sz w:val="20"/>
          <w:szCs w:val="20"/>
        </w:rPr>
      </w:pPr>
      <w:r>
        <w:rPr>
          <w:sz w:val="20"/>
          <w:szCs w:val="20"/>
        </w:rPr>
        <w:t xml:space="preserve">Organic redox couples, </w:t>
      </w:r>
    </w:p>
    <w:p w14:paraId="3E116E7C">
      <w:pPr>
        <w:numPr>
          <w:ilvl w:val="0"/>
          <w:numId w:val="6"/>
        </w:numPr>
        <w:spacing w:before="100" w:beforeAutospacing="1"/>
        <w:rPr>
          <w:sz w:val="20"/>
          <w:szCs w:val="20"/>
        </w:rPr>
      </w:pPr>
      <w:r>
        <w:rPr>
          <w:sz w:val="20"/>
          <w:szCs w:val="20"/>
        </w:rPr>
        <w:t xml:space="preserve">Solid-state hole transport materials, </w:t>
      </w:r>
    </w:p>
    <w:p w14:paraId="3DC86FD3">
      <w:pPr>
        <w:numPr>
          <w:ilvl w:val="0"/>
          <w:numId w:val="6"/>
        </w:numPr>
        <w:spacing w:before="100" w:beforeAutospacing="1"/>
        <w:rPr>
          <w:sz w:val="20"/>
          <w:szCs w:val="20"/>
        </w:rPr>
      </w:pPr>
      <w:r>
        <w:rPr>
          <w:sz w:val="20"/>
          <w:szCs w:val="20"/>
        </w:rPr>
        <w:t xml:space="preserve">Quasi-solid-state electrolytes. </w:t>
      </w:r>
    </w:p>
    <w:p w14:paraId="4D76D741">
      <w:pPr>
        <w:pStyle w:val="26"/>
        <w:spacing w:after="0" w:afterAutospacing="0"/>
        <w:jc w:val="both"/>
        <w:rPr>
          <w:sz w:val="20"/>
          <w:szCs w:val="20"/>
        </w:rPr>
      </w:pPr>
      <w:r>
        <w:rPr>
          <w:sz w:val="20"/>
          <w:szCs w:val="20"/>
        </w:rPr>
        <w:t>These alternatives have the potential to improve device durability and facilitate commercialization.</w:t>
      </w:r>
    </w:p>
    <w:p w14:paraId="632CBE24">
      <w:pPr>
        <w:pStyle w:val="4"/>
        <w:spacing w:after="0"/>
        <w:rPr>
          <w:rFonts w:cs="Times New Roman"/>
          <w:color w:val="auto"/>
          <w:sz w:val="20"/>
          <w:szCs w:val="20"/>
        </w:rPr>
      </w:pPr>
      <w:r>
        <w:rPr>
          <w:rFonts w:cs="Times New Roman"/>
          <w:color w:val="auto"/>
          <w:sz w:val="20"/>
          <w:szCs w:val="20"/>
        </w:rPr>
        <w:t>Long-Term Stability and Commercialization</w:t>
      </w:r>
    </w:p>
    <w:p w14:paraId="468749A3">
      <w:pPr>
        <w:pStyle w:val="26"/>
        <w:spacing w:after="0" w:afterAutospacing="0"/>
        <w:jc w:val="both"/>
        <w:rPr>
          <w:sz w:val="20"/>
          <w:szCs w:val="20"/>
        </w:rPr>
      </w:pPr>
      <w:r>
        <w:rPr>
          <w:sz w:val="20"/>
          <w:szCs w:val="20"/>
        </w:rPr>
        <w:t>While laboratory efficiencies of DSSCs have improved considerably, long-term operational stability remains a significant challenge. Future investigations should emphasize:</w:t>
      </w:r>
    </w:p>
    <w:p w14:paraId="4F20D4E5">
      <w:pPr>
        <w:numPr>
          <w:ilvl w:val="0"/>
          <w:numId w:val="7"/>
        </w:numPr>
        <w:spacing w:before="100" w:beforeAutospacing="1"/>
        <w:rPr>
          <w:sz w:val="20"/>
          <w:szCs w:val="20"/>
        </w:rPr>
      </w:pPr>
      <w:r>
        <mc:AlternateContent>
          <mc:Choice Requires="wps">
            <w:drawing>
              <wp:anchor distT="0" distB="0" distL="114300" distR="114300" simplePos="0" relativeHeight="251688960" behindDoc="0" locked="0" layoutInCell="1" allowOverlap="1">
                <wp:simplePos x="0" y="0"/>
                <wp:positionH relativeFrom="column">
                  <wp:posOffset>2838450</wp:posOffset>
                </wp:positionH>
                <wp:positionV relativeFrom="paragraph">
                  <wp:posOffset>570865</wp:posOffset>
                </wp:positionV>
                <wp:extent cx="495300" cy="316230"/>
                <wp:effectExtent l="0" t="0" r="0" b="0"/>
                <wp:wrapNone/>
                <wp:docPr id="142320594" name="Text Box 3"/>
                <wp:cNvGraphicFramePr/>
                <a:graphic xmlns:a="http://schemas.openxmlformats.org/drawingml/2006/main">
                  <a:graphicData uri="http://schemas.microsoft.com/office/word/2010/wordprocessingShape">
                    <wps:wsp>
                      <wps:cNvSpPr txBox="1"/>
                      <wps:spPr>
                        <a:xfrm>
                          <a:off x="0" y="0"/>
                          <a:ext cx="495300" cy="316219"/>
                        </a:xfrm>
                        <a:prstGeom prst="rect">
                          <a:avLst/>
                        </a:prstGeom>
                        <a:noFill/>
                        <a:ln w="6350">
                          <a:noFill/>
                        </a:ln>
                      </wps:spPr>
                      <wps:txbx>
                        <w:txbxContent>
                          <w:p w14:paraId="7281B941">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288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223.5pt;margin-top:44.95pt;height:24.9pt;width:39pt;z-index:251688960;mso-width-relative:page;mso-height-relative:page;" filled="f" stroked="f" coordsize="21600,21600" o:gfxdata="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VVDN9sAAAAKAQAADwAAAAAAAAABACAAAAAiAAAAZHJzL2Rvd25yZXYu&#10;eG1sUEsBAhQAFAAAAAgAh07iQHRnO5UxAgAAbAQAAA4AAAAAAAAAAQAgAAAAKgEAAGRycy9lMm9E&#10;b2MueG1sUEsFBgAAAAAGAAYAWQEAAM0FAAAAAA==&#10;">
                <v:fill on="f" focussize="0,0"/>
                <v:stroke on="f" weight="0.5pt"/>
                <v:imagedata o:title=""/>
                <o:lock v:ext="edit" aspectratio="f"/>
                <v:textbox>
                  <w:txbxContent>
                    <w:p w14:paraId="7281B941">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288</w:t>
                      </w:r>
                    </w:p>
                  </w:txbxContent>
                </v:textbox>
              </v:shape>
            </w:pict>
          </mc:Fallback>
        </mc:AlternateContent>
      </w:r>
      <w:r>
        <w:rPr>
          <w:sz w:val="20"/>
          <w:szCs w:val="20"/>
        </w:rPr>
        <w:t xml:space="preserve">Photostability of sensitizers, </w:t>
      </w:r>
    </w:p>
    <w:p w14:paraId="3994377F">
      <w:pPr>
        <w:numPr>
          <w:ilvl w:val="0"/>
          <w:numId w:val="7"/>
        </w:numPr>
        <w:spacing w:before="100" w:beforeAutospacing="1"/>
        <w:rPr>
          <w:sz w:val="20"/>
          <w:szCs w:val="20"/>
        </w:rPr>
      </w:pPr>
      <w:r>
        <w:rPr>
          <w:sz w:val="20"/>
          <w:szCs w:val="20"/>
        </w:rPr>
        <w:t xml:space="preserve">Thermal stability under outdoor conditions, </w:t>
      </w:r>
    </w:p>
    <w:p w14:paraId="0621E8F8">
      <w:pPr>
        <w:numPr>
          <w:ilvl w:val="0"/>
          <w:numId w:val="7"/>
        </w:numPr>
        <w:spacing w:before="100" w:beforeAutospacing="1"/>
        <w:rPr>
          <w:sz w:val="20"/>
          <w:szCs w:val="20"/>
        </w:rPr>
      </w:pPr>
      <w:r>
        <w:rPr>
          <w:sz w:val="20"/>
          <w:szCs w:val="20"/>
        </w:rPr>
        <w:t xml:space="preserve">Moisture resistance, </w:t>
      </w:r>
    </w:p>
    <w:p w14:paraId="5DF31FCC">
      <w:pPr>
        <w:numPr>
          <w:ilvl w:val="0"/>
          <w:numId w:val="7"/>
        </w:numPr>
        <w:spacing w:before="100" w:beforeAutospacing="1"/>
        <w:rPr>
          <w:sz w:val="20"/>
          <w:szCs w:val="20"/>
        </w:rPr>
      </w:pPr>
      <w:r>
        <w:rPr>
          <w:sz w:val="20"/>
          <w:szCs w:val="20"/>
        </w:rPr>
        <w:t xml:space="preserve">Encapsulation technologies, </w:t>
      </w:r>
    </w:p>
    <w:p w14:paraId="5317CDAB">
      <w:pPr>
        <w:numPr>
          <w:ilvl w:val="0"/>
          <w:numId w:val="7"/>
        </w:numPr>
        <w:spacing w:before="100" w:beforeAutospacing="1"/>
        <w:rPr>
          <w:sz w:val="20"/>
          <w:szCs w:val="20"/>
        </w:rPr>
      </w:pPr>
      <w:r>
        <w:rPr>
          <w:sz w:val="20"/>
          <w:szCs w:val="20"/>
        </w:rPr>
        <w:t xml:space="preserve">Scalable manufacturing processes. </w:t>
      </w:r>
    </w:p>
    <w:p w14:paraId="1FE0A769">
      <w:pPr>
        <w:spacing w:before="100" w:beforeAutospacing="1" w:after="100" w:afterAutospacing="1"/>
        <w:jc w:val="both"/>
        <w:rPr>
          <w:sz w:val="20"/>
          <w:szCs w:val="20"/>
        </w:rPr>
      </w:pPr>
      <w:r>
        <w:rPr>
          <w:sz w:val="20"/>
          <w:szCs w:val="20"/>
        </w:rPr>
        <w:t>Achieving stable operation over 20–25 years will be critical for successful commercialization and competition with conventional silicon photovoltaic technologies.</w:t>
      </w:r>
      <w:r>
        <w:rPr>
          <w:sz w:val="20"/>
          <w:szCs w:val="20"/>
        </w:rPr>
        <w:tab/>
      </w:r>
    </w:p>
    <w:p w14:paraId="534868FB">
      <w:pPr>
        <w:spacing w:after="80"/>
        <w:jc w:val="both"/>
        <w:rPr>
          <w:b/>
          <w:sz w:val="20"/>
          <w:szCs w:val="20"/>
        </w:rPr>
      </w:pPr>
      <w:r>
        <w:rPr>
          <w:b/>
          <w:sz w:val="20"/>
          <w:szCs w:val="20"/>
        </w:rPr>
        <w:t>CONCLUSION</w:t>
      </w:r>
    </w:p>
    <w:p w14:paraId="07E3D16F">
      <w:pPr>
        <w:jc w:val="both"/>
        <w:rPr>
          <w:bCs/>
          <w:sz w:val="20"/>
          <w:szCs w:val="20"/>
        </w:rPr>
      </w:pPr>
      <w:r>
        <w:rPr>
          <w:sz w:val="20"/>
          <w:szCs w:val="20"/>
        </w:rPr>
        <w:t>Significant advances have been made in the development of sensitizers for dye-sensitized solar cells over the past three decades. Ruthenium-based sensitizers continue to provide excellent photovoltaic performance and stability; however, their high cost and limited availability have encouraged the development of metal-free organic alternatives. Molecular engineering approaches involving donor–acceptor design, π-conjugation optimization, co-sensitization, and computationally guided dye development have substantially improved device efficiencies. Emerging organic sensitizers now exhibit performances approaching those of conventional ruthenium complexes while offering advantages in sustainability and cost-effectiveness. Future breakthroughs in sensitizer design, electrolyte development, and device stability are expected to further enhance the commercial viability of DSSCs as a sustainable photovoltaic technology.</w:t>
      </w:r>
    </w:p>
    <w:p w14:paraId="3D29B146">
      <w:pPr>
        <w:jc w:val="both"/>
        <w:rPr>
          <w:sz w:val="20"/>
          <w:szCs w:val="20"/>
        </w:rPr>
      </w:pPr>
    </w:p>
    <w:p w14:paraId="73436927">
      <w:pPr>
        <w:jc w:val="both"/>
        <w:rPr>
          <w:b/>
          <w:sz w:val="20"/>
          <w:szCs w:val="20"/>
        </w:rPr>
      </w:pPr>
      <w:r>
        <w:rPr>
          <w:b/>
          <w:sz w:val="20"/>
          <w:szCs w:val="20"/>
        </w:rPr>
        <w:t>REFERENCE</w:t>
      </w:r>
      <w:r>
        <w:rPr>
          <w:sz w:val="20"/>
          <w:szCs w:val="20"/>
          <w:shd w:val="clear" w:color="auto" w:fill="FFFFFF"/>
        </w:rPr>
        <w:t>Abusaif, M. S., Fathy, M., Abu-Saied, M. A., Elhenawy, A. A., Kashyout, A. B., Selim, M. R., &amp;Ammar, Y. A. (2021). New carbazole-based organic dyes with different acceptors for dye-sensitized solar cells: Synthesis, characterization, dssc fabrications, and density functional theory studies. </w:t>
      </w:r>
      <w:r>
        <w:rPr>
          <w:i/>
          <w:iCs/>
          <w:sz w:val="20"/>
          <w:szCs w:val="20"/>
          <w:shd w:val="clear" w:color="auto" w:fill="FFFFFF"/>
        </w:rPr>
        <w:t>Journal of Molecular Structure</w:t>
      </w:r>
      <w:r>
        <w:rPr>
          <w:sz w:val="20"/>
          <w:szCs w:val="20"/>
          <w:shd w:val="clear" w:color="auto" w:fill="FFFFFF"/>
        </w:rPr>
        <w:t>, </w:t>
      </w:r>
      <w:r>
        <w:rPr>
          <w:i/>
          <w:iCs/>
          <w:sz w:val="20"/>
          <w:szCs w:val="20"/>
          <w:shd w:val="clear" w:color="auto" w:fill="FFFFFF"/>
        </w:rPr>
        <w:t>1225</w:t>
      </w:r>
      <w:r>
        <w:rPr>
          <w:sz w:val="20"/>
          <w:szCs w:val="20"/>
          <w:shd w:val="clear" w:color="auto" w:fill="FFFFFF"/>
        </w:rPr>
        <w:t>, 129297.</w:t>
      </w:r>
    </w:p>
    <w:p w14:paraId="59534D39">
      <w:pPr>
        <w:jc w:val="both"/>
        <w:rPr>
          <w:b/>
          <w:sz w:val="20"/>
          <w:szCs w:val="20"/>
        </w:rPr>
      </w:pPr>
    </w:p>
    <w:p w14:paraId="745093B5">
      <w:pPr>
        <w:jc w:val="both"/>
        <w:rPr>
          <w:b/>
          <w:sz w:val="20"/>
          <w:szCs w:val="20"/>
        </w:rPr>
      </w:pPr>
      <w:r>
        <w:rPr>
          <w:sz w:val="20"/>
          <w:szCs w:val="20"/>
          <w:shd w:val="clear" w:color="auto" w:fill="FFFFFF"/>
        </w:rPr>
        <w:t>Adeloye, A. O., &amp; Ajibade, P. A. (2014). Towards the development of functionalized polypyridine ligands for Ru (II) complexes as photosensitizers in dye-sensitized solar cells (DSSCs). </w:t>
      </w:r>
      <w:r>
        <w:rPr>
          <w:i/>
          <w:iCs/>
          <w:sz w:val="20"/>
          <w:szCs w:val="20"/>
          <w:shd w:val="clear" w:color="auto" w:fill="FFFFFF"/>
          <w:lang w:val="fr-FR"/>
        </w:rPr>
        <w:t>Molecules</w:t>
      </w:r>
      <w:r>
        <w:rPr>
          <w:sz w:val="20"/>
          <w:szCs w:val="20"/>
          <w:shd w:val="clear" w:color="auto" w:fill="FFFFFF"/>
          <w:lang w:val="fr-FR"/>
        </w:rPr>
        <w:t>, </w:t>
      </w:r>
      <w:r>
        <w:rPr>
          <w:i/>
          <w:iCs/>
          <w:sz w:val="20"/>
          <w:szCs w:val="20"/>
          <w:shd w:val="clear" w:color="auto" w:fill="FFFFFF"/>
          <w:lang w:val="fr-FR"/>
        </w:rPr>
        <w:t>19</w:t>
      </w:r>
      <w:r>
        <w:rPr>
          <w:sz w:val="20"/>
          <w:szCs w:val="20"/>
          <w:shd w:val="clear" w:color="auto" w:fill="FFFFFF"/>
          <w:lang w:val="fr-FR"/>
        </w:rPr>
        <w:t>(8), 12421-12460.</w:t>
      </w:r>
    </w:p>
    <w:p w14:paraId="682C6DB7">
      <w:pPr>
        <w:jc w:val="both"/>
        <w:rPr>
          <w:b/>
          <w:sz w:val="20"/>
          <w:szCs w:val="20"/>
        </w:rPr>
      </w:pPr>
    </w:p>
    <w:p w14:paraId="1801C7D0">
      <w:pPr>
        <w:jc w:val="both"/>
        <w:rPr>
          <w:b/>
          <w:sz w:val="20"/>
          <w:szCs w:val="20"/>
        </w:rPr>
      </w:pPr>
      <w:r>
        <w:rPr>
          <w:sz w:val="20"/>
          <w:szCs w:val="20"/>
          <w:shd w:val="clear" w:color="auto" w:fill="FFFFFF"/>
          <w:lang w:val="es-ES"/>
        </w:rPr>
        <w:t xml:space="preserve">Ahmad, S., Guillén, E., Kavan, L., Grätzel, M., &amp; Nazeeruddin, M. K. (2013). </w:t>
      </w:r>
      <w:r>
        <w:rPr>
          <w:sz w:val="20"/>
          <w:szCs w:val="20"/>
          <w:shd w:val="clear" w:color="auto" w:fill="FFFFFF"/>
        </w:rPr>
        <w:t>Metal free sensitizer and catalyst for dye sensitized solar cells. </w:t>
      </w:r>
      <w:r>
        <w:rPr>
          <w:i/>
          <w:iCs/>
          <w:sz w:val="20"/>
          <w:szCs w:val="20"/>
          <w:shd w:val="clear" w:color="auto" w:fill="FFFFFF"/>
        </w:rPr>
        <w:t>Energy &amp; Environmental Science</w:t>
      </w:r>
      <w:r>
        <w:rPr>
          <w:sz w:val="20"/>
          <w:szCs w:val="20"/>
          <w:shd w:val="clear" w:color="auto" w:fill="FFFFFF"/>
        </w:rPr>
        <w:t>, </w:t>
      </w:r>
      <w:r>
        <w:rPr>
          <w:i/>
          <w:iCs/>
          <w:sz w:val="20"/>
          <w:szCs w:val="20"/>
          <w:shd w:val="clear" w:color="auto" w:fill="FFFFFF"/>
        </w:rPr>
        <w:t>6</w:t>
      </w:r>
      <w:r>
        <w:rPr>
          <w:sz w:val="20"/>
          <w:szCs w:val="20"/>
          <w:shd w:val="clear" w:color="auto" w:fill="FFFFFF"/>
        </w:rPr>
        <w:t>(12), 3439-3466.</w:t>
      </w:r>
    </w:p>
    <w:p w14:paraId="226AF0A6">
      <w:pPr>
        <w:jc w:val="both"/>
        <w:rPr>
          <w:b/>
          <w:sz w:val="20"/>
          <w:szCs w:val="20"/>
        </w:rPr>
      </w:pPr>
    </w:p>
    <w:p w14:paraId="064D1DC2">
      <w:pPr>
        <w:jc w:val="both"/>
        <w:rPr>
          <w:b/>
          <w:sz w:val="20"/>
          <w:szCs w:val="20"/>
        </w:rPr>
      </w:pPr>
      <w:r>
        <w:rPr>
          <w:sz w:val="20"/>
          <w:szCs w:val="20"/>
          <w:shd w:val="clear" w:color="auto" w:fill="FFFFFF"/>
        </w:rPr>
        <w:t>Al-Alwani, M. A., Mohamad, A. B., Ludin, N. A., Kadhum, A. A. H., &amp; Sopian, K. (2016). Dye-sensitised solar cells: Development, structure, operation principles, electron kinetics, characterisation, synthesis materials and natural photosensitisers. </w:t>
      </w:r>
      <w:r>
        <w:rPr>
          <w:i/>
          <w:iCs/>
          <w:sz w:val="20"/>
          <w:szCs w:val="20"/>
          <w:shd w:val="clear" w:color="auto" w:fill="FFFFFF"/>
        </w:rPr>
        <w:t>Renewable and Sustainable Energy Reviews</w:t>
      </w:r>
      <w:r>
        <w:rPr>
          <w:sz w:val="20"/>
          <w:szCs w:val="20"/>
          <w:shd w:val="clear" w:color="auto" w:fill="FFFFFF"/>
        </w:rPr>
        <w:t>, </w:t>
      </w:r>
      <w:r>
        <w:rPr>
          <w:i/>
          <w:iCs/>
          <w:sz w:val="20"/>
          <w:szCs w:val="20"/>
          <w:shd w:val="clear" w:color="auto" w:fill="FFFFFF"/>
        </w:rPr>
        <w:t>65</w:t>
      </w:r>
      <w:r>
        <w:rPr>
          <w:sz w:val="20"/>
          <w:szCs w:val="20"/>
          <w:shd w:val="clear" w:color="auto" w:fill="FFFFFF"/>
        </w:rPr>
        <w:t>, 183-213.</w:t>
      </w:r>
    </w:p>
    <w:p w14:paraId="2ECD6C9E">
      <w:pPr>
        <w:jc w:val="both"/>
        <w:rPr>
          <w:b/>
          <w:sz w:val="20"/>
          <w:szCs w:val="20"/>
        </w:rPr>
      </w:pPr>
    </w:p>
    <w:p w14:paraId="509FDAF8">
      <w:pPr>
        <w:jc w:val="both"/>
        <w:rPr>
          <w:b/>
          <w:sz w:val="20"/>
          <w:szCs w:val="20"/>
        </w:rPr>
      </w:pPr>
      <w:r>
        <w:rPr>
          <w:sz w:val="20"/>
          <w:szCs w:val="20"/>
        </w:rPr>
        <w:t>B. O’Regan and M. Grätzel, “A low-cost, high-efficiency solar cell based on dye-sensitized colloidal TiO2 films,” Nature, vol. 353, no. 6346, pp. 737–740, Oct. 1991, doi: 10.1038/353737a0.</w:t>
      </w:r>
    </w:p>
    <w:p w14:paraId="600E25D3">
      <w:pPr>
        <w:jc w:val="both"/>
        <w:rPr>
          <w:b/>
          <w:sz w:val="20"/>
          <w:szCs w:val="20"/>
        </w:rPr>
      </w:pPr>
    </w:p>
    <w:p w14:paraId="0DE45B2E">
      <w:pPr>
        <w:jc w:val="both"/>
        <w:rPr>
          <w:b/>
          <w:sz w:val="20"/>
          <w:szCs w:val="20"/>
        </w:rPr>
      </w:pPr>
      <w:r>
        <w:rPr>
          <w:sz w:val="20"/>
          <w:szCs w:val="20"/>
          <w:shd w:val="clear" w:color="auto" w:fill="FFFFFF"/>
        </w:rPr>
        <w:t>Bae, E., Choi, W., Park, J., Shin, H. S., Kim, S. B., &amp; Lee, J. S. (2004). Effects of surface anchoring groups (carboxylate vs phosphonate) in ruthenium-complex-sensitized TiO2 on visible light reactivity in aqueous suspensions. </w:t>
      </w:r>
      <w:r>
        <w:rPr>
          <w:i/>
          <w:iCs/>
          <w:sz w:val="20"/>
          <w:szCs w:val="20"/>
          <w:shd w:val="clear" w:color="auto" w:fill="FFFFFF"/>
        </w:rPr>
        <w:t>The Journal of Physical Chemistry B</w:t>
      </w:r>
      <w:r>
        <w:rPr>
          <w:sz w:val="20"/>
          <w:szCs w:val="20"/>
          <w:shd w:val="clear" w:color="auto" w:fill="FFFFFF"/>
        </w:rPr>
        <w:t>, </w:t>
      </w:r>
      <w:r>
        <w:rPr>
          <w:i/>
          <w:iCs/>
          <w:sz w:val="20"/>
          <w:szCs w:val="20"/>
          <w:shd w:val="clear" w:color="auto" w:fill="FFFFFF"/>
        </w:rPr>
        <w:t>108</w:t>
      </w:r>
      <w:r>
        <w:rPr>
          <w:sz w:val="20"/>
          <w:szCs w:val="20"/>
          <w:shd w:val="clear" w:color="auto" w:fill="FFFFFF"/>
        </w:rPr>
        <w:t>(37), 14093-14101.</w:t>
      </w:r>
    </w:p>
    <w:p w14:paraId="3FFFF9CE">
      <w:pPr>
        <w:jc w:val="both"/>
        <w:rPr>
          <w:b/>
          <w:sz w:val="20"/>
          <w:szCs w:val="20"/>
        </w:rPr>
      </w:pPr>
    </w:p>
    <w:p w14:paraId="356F31D2">
      <w:pPr>
        <w:jc w:val="both"/>
        <w:rPr>
          <w:b/>
          <w:sz w:val="20"/>
          <w:szCs w:val="20"/>
        </w:rPr>
      </w:pPr>
      <w:r>
        <w:rPr>
          <w:sz w:val="20"/>
          <w:szCs w:val="20"/>
          <w:shd w:val="clear" w:color="auto" w:fill="FFFFFF"/>
        </w:rPr>
        <w:t>Briscoe, J., &amp; Dunn, S. (2016). The Future of Using Earth‐Abundant Elements in Counter Electrodes for Dye‐Sensitized Solar Cells. </w:t>
      </w:r>
      <w:r>
        <w:rPr>
          <w:i/>
          <w:iCs/>
          <w:sz w:val="20"/>
          <w:szCs w:val="20"/>
          <w:shd w:val="clear" w:color="auto" w:fill="FFFFFF"/>
        </w:rPr>
        <w:t>Advanced Materials</w:t>
      </w:r>
      <w:r>
        <w:rPr>
          <w:sz w:val="20"/>
          <w:szCs w:val="20"/>
          <w:shd w:val="clear" w:color="auto" w:fill="FFFFFF"/>
        </w:rPr>
        <w:t>, </w:t>
      </w:r>
      <w:r>
        <w:rPr>
          <w:i/>
          <w:iCs/>
          <w:sz w:val="20"/>
          <w:szCs w:val="20"/>
          <w:shd w:val="clear" w:color="auto" w:fill="FFFFFF"/>
        </w:rPr>
        <w:t>28</w:t>
      </w:r>
      <w:r>
        <w:rPr>
          <w:sz w:val="20"/>
          <w:szCs w:val="20"/>
          <w:shd w:val="clear" w:color="auto" w:fill="FFFFFF"/>
        </w:rPr>
        <w:t>(20), 3802-3813.</w:t>
      </w:r>
    </w:p>
    <w:p w14:paraId="24DE342F">
      <w:pPr>
        <w:jc w:val="both"/>
        <w:rPr>
          <w:b/>
          <w:sz w:val="20"/>
          <w:szCs w:val="20"/>
        </w:rPr>
      </w:pPr>
    </w:p>
    <w:p w14:paraId="61F2DDC0">
      <w:pPr>
        <w:jc w:val="both"/>
        <w:rPr>
          <w:b/>
          <w:sz w:val="20"/>
          <w:szCs w:val="20"/>
        </w:rPr>
      </w:pPr>
      <w:r>
        <w:rPr>
          <w:sz w:val="20"/>
          <w:szCs w:val="20"/>
          <w:shd w:val="clear" w:color="auto" w:fill="FFFFFF"/>
          <w:lang w:val="es-ES"/>
        </w:rPr>
        <w:t xml:space="preserve">Bykkam, S., Prasad, D. N., Maurya, M. R., Sadasivuni, K. K., &amp; Cabibihan, J. J. (2021). </w:t>
      </w:r>
      <w:r>
        <w:rPr>
          <w:sz w:val="20"/>
          <w:szCs w:val="20"/>
          <w:shd w:val="clear" w:color="auto" w:fill="FFFFFF"/>
        </w:rPr>
        <w:t>Comparison study of metal oxides (CeO2, CuO, SnO2, CdO, ZnO and TiO2) decked few layered graphene nanocomposites for dye-sensitized solar cells. </w:t>
      </w:r>
      <w:r>
        <w:rPr>
          <w:i/>
          <w:iCs/>
          <w:sz w:val="20"/>
          <w:szCs w:val="20"/>
          <w:shd w:val="clear" w:color="auto" w:fill="FFFFFF"/>
        </w:rPr>
        <w:t>Sustainability</w:t>
      </w:r>
      <w:r>
        <w:rPr>
          <w:sz w:val="20"/>
          <w:szCs w:val="20"/>
          <w:shd w:val="clear" w:color="auto" w:fill="FFFFFF"/>
        </w:rPr>
        <w:t>, </w:t>
      </w:r>
      <w:r>
        <w:rPr>
          <w:i/>
          <w:iCs/>
          <w:sz w:val="20"/>
          <w:szCs w:val="20"/>
          <w:shd w:val="clear" w:color="auto" w:fill="FFFFFF"/>
        </w:rPr>
        <w:t>13</w:t>
      </w:r>
      <w:r>
        <w:rPr>
          <w:sz w:val="20"/>
          <w:szCs w:val="20"/>
          <w:shd w:val="clear" w:color="auto" w:fill="FFFFFF"/>
        </w:rPr>
        <w:t>(14), 7685.</w:t>
      </w:r>
    </w:p>
    <w:p w14:paraId="42BCAC19">
      <w:pPr>
        <w:jc w:val="both"/>
        <w:rPr>
          <w:b/>
          <w:sz w:val="20"/>
          <w:szCs w:val="20"/>
        </w:rPr>
      </w:pPr>
    </w:p>
    <w:p w14:paraId="7C95F871">
      <w:pPr>
        <w:jc w:val="both"/>
        <w:rPr>
          <w:b/>
          <w:sz w:val="20"/>
          <w:szCs w:val="20"/>
        </w:rPr>
      </w:pPr>
      <w:r>
        <w:rPr>
          <w:sz w:val="20"/>
          <w:szCs w:val="20"/>
          <w:shd w:val="clear" w:color="auto" w:fill="FFFFFF"/>
        </w:rPr>
        <w:t>Canivet, J., &amp; Wisser, F. M. (2023). Metal–Organic Framework Catalysts for Solar Fuels: Light-Driven Conversion of Carbon Dioxide into Formic Acid. </w:t>
      </w:r>
      <w:r>
        <w:rPr>
          <w:i/>
          <w:iCs/>
          <w:sz w:val="20"/>
          <w:szCs w:val="20"/>
          <w:shd w:val="clear" w:color="auto" w:fill="FFFFFF"/>
        </w:rPr>
        <w:t>ACS Applied Energy Materials</w:t>
      </w:r>
      <w:r>
        <w:rPr>
          <w:sz w:val="20"/>
          <w:szCs w:val="20"/>
          <w:shd w:val="clear" w:color="auto" w:fill="FFFFFF"/>
        </w:rPr>
        <w:t>.</w:t>
      </w:r>
    </w:p>
    <w:p w14:paraId="773FA641">
      <w:pPr>
        <w:jc w:val="both"/>
        <w:rPr>
          <w:b/>
          <w:sz w:val="20"/>
          <w:szCs w:val="20"/>
        </w:rPr>
      </w:pPr>
    </w:p>
    <w:p w14:paraId="42B92154">
      <w:pPr>
        <w:jc w:val="both"/>
        <w:rPr>
          <w:rStyle w:val="25"/>
          <w:b/>
          <w:color w:val="auto"/>
          <w:sz w:val="20"/>
          <w:szCs w:val="20"/>
          <w:u w:val="none"/>
        </w:rPr>
      </w:pPr>
      <w:r>
        <w:rPr>
          <w:sz w:val="20"/>
          <w:szCs w:val="20"/>
        </w:rPr>
        <w:t xml:space="preserve">Carella, A., Borbone, F., &amp; Centore, R. (2018). Research Progress on Photosensitizers for DSSC. Frontiers in Chemistry, 6. </w:t>
      </w:r>
      <w:r>
        <w:fldChar w:fldCharType="begin"/>
      </w:r>
      <w:r>
        <w:instrText xml:space="preserve"> HYPERLINK "https://doi.org/10.3389/fchem.2018.00481" </w:instrText>
      </w:r>
      <w:r>
        <w:fldChar w:fldCharType="separate"/>
      </w:r>
      <w:r>
        <w:rPr>
          <w:rStyle w:val="25"/>
          <w:rFonts w:eastAsiaTheme="majorEastAsia"/>
          <w:color w:val="auto"/>
          <w:sz w:val="20"/>
          <w:szCs w:val="20"/>
        </w:rPr>
        <w:t>https://doi.org/10.3389/fchem.2018.00481</w:t>
      </w:r>
      <w:r>
        <w:rPr>
          <w:rStyle w:val="25"/>
          <w:rFonts w:eastAsiaTheme="majorEastAsia"/>
          <w:color w:val="auto"/>
          <w:sz w:val="20"/>
          <w:szCs w:val="20"/>
        </w:rPr>
        <w:fldChar w:fldCharType="end"/>
      </w:r>
    </w:p>
    <w:p w14:paraId="69C9EC90">
      <w:pPr>
        <w:jc w:val="both"/>
        <w:rPr>
          <w:rStyle w:val="25"/>
          <w:b/>
          <w:color w:val="auto"/>
          <w:sz w:val="20"/>
          <w:szCs w:val="20"/>
          <w:u w:val="none"/>
        </w:rPr>
      </w:pPr>
    </w:p>
    <w:p w14:paraId="2074C551">
      <w:pPr>
        <w:jc w:val="both"/>
        <w:rPr>
          <w:b/>
          <w:sz w:val="20"/>
          <w:szCs w:val="20"/>
        </w:rPr>
      </w:pPr>
      <w:r>
        <w:rPr>
          <w:sz w:val="20"/>
          <w:szCs w:val="20"/>
          <w:shd w:val="clear" w:color="auto" w:fill="FFFFFF"/>
        </w:rPr>
        <w:t>Cavallo, C., Di Pascasio, F., Latini, A., Bonomo, M., &amp; Dini, D. (2017). Nanostructured semiconductor materials for dye-sensitized solar cells. </w:t>
      </w:r>
      <w:r>
        <w:rPr>
          <w:i/>
          <w:iCs/>
          <w:sz w:val="20"/>
          <w:szCs w:val="20"/>
          <w:shd w:val="clear" w:color="auto" w:fill="FFFFFF"/>
        </w:rPr>
        <w:t>Journal of Nanomaterials</w:t>
      </w:r>
      <w:r>
        <w:rPr>
          <w:sz w:val="20"/>
          <w:szCs w:val="20"/>
          <w:shd w:val="clear" w:color="auto" w:fill="FFFFFF"/>
        </w:rPr>
        <w:t>, </w:t>
      </w:r>
      <w:r>
        <w:rPr>
          <w:i/>
          <w:iCs/>
          <w:sz w:val="20"/>
          <w:szCs w:val="20"/>
          <w:shd w:val="clear" w:color="auto" w:fill="FFFFFF"/>
        </w:rPr>
        <w:t>2017</w:t>
      </w:r>
      <w:r>
        <w:rPr>
          <w:sz w:val="20"/>
          <w:szCs w:val="20"/>
          <w:shd w:val="clear" w:color="auto" w:fill="FFFFFF"/>
        </w:rPr>
        <w:t>.</w:t>
      </w:r>
    </w:p>
    <w:p w14:paraId="516BDFD2">
      <w:pPr>
        <w:jc w:val="both"/>
        <w:rPr>
          <w:b/>
          <w:sz w:val="20"/>
          <w:szCs w:val="20"/>
        </w:rPr>
      </w:pPr>
    </w:p>
    <w:p w14:paraId="454738AB">
      <w:pPr>
        <w:jc w:val="both"/>
        <w:rPr>
          <w:b/>
          <w:sz w:val="20"/>
          <w:szCs w:val="20"/>
        </w:rPr>
      </w:pPr>
      <w:r>
        <w:rPr>
          <w:sz w:val="20"/>
          <w:szCs w:val="20"/>
          <w:shd w:val="clear" w:color="auto" w:fill="FFFFFF"/>
        </w:rPr>
        <w:t>Chai, Q., Li, W., Zhu, S., Zhang, Q., &amp; Zhu, W. (2014). Influence of Donor Configurations on Photophysical, Electrochemical, and Photovoltaic Performances in D− π–A Organic Sensitizers. </w:t>
      </w:r>
      <w:r>
        <w:rPr>
          <w:i/>
          <w:iCs/>
          <w:sz w:val="20"/>
          <w:szCs w:val="20"/>
          <w:shd w:val="clear" w:color="auto" w:fill="FFFFFF"/>
        </w:rPr>
        <w:t>ACS Sustainable Chemistry &amp; Engineering</w:t>
      </w:r>
      <w:r>
        <w:rPr>
          <w:sz w:val="20"/>
          <w:szCs w:val="20"/>
          <w:shd w:val="clear" w:color="auto" w:fill="FFFFFF"/>
        </w:rPr>
        <w:t>, </w:t>
      </w:r>
      <w:r>
        <w:rPr>
          <w:i/>
          <w:iCs/>
          <w:sz w:val="20"/>
          <w:szCs w:val="20"/>
          <w:shd w:val="clear" w:color="auto" w:fill="FFFFFF"/>
        </w:rPr>
        <w:t>2</w:t>
      </w:r>
      <w:r>
        <w:rPr>
          <w:sz w:val="20"/>
          <w:szCs w:val="20"/>
          <w:shd w:val="clear" w:color="auto" w:fill="FFFFFF"/>
        </w:rPr>
        <w:t>(2), 239-247.</w:t>
      </w:r>
    </w:p>
    <w:p w14:paraId="720AFD84">
      <w:pPr>
        <w:jc w:val="both"/>
        <w:rPr>
          <w:b/>
          <w:sz w:val="20"/>
          <w:szCs w:val="20"/>
        </w:rPr>
      </w:pPr>
    </w:p>
    <w:p w14:paraId="2BE81D7D">
      <w:pPr>
        <w:jc w:val="both"/>
        <w:rPr>
          <w:b/>
          <w:sz w:val="20"/>
          <w:szCs w:val="20"/>
        </w:rPr>
      </w:pPr>
      <w:r>
        <w:rPr>
          <w:sz w:val="20"/>
          <w:szCs w:val="20"/>
          <w:shd w:val="clear" w:color="auto" w:fill="FFFFFF"/>
          <w:lang w:val="es-ES"/>
        </w:rPr>
        <w:t xml:space="preserve">Chala, G. T., &amp; Al Alshaikh, S. M. (2023). </w:t>
      </w:r>
      <w:r>
        <w:rPr>
          <w:sz w:val="20"/>
          <w:szCs w:val="20"/>
          <w:shd w:val="clear" w:color="auto" w:fill="FFFFFF"/>
        </w:rPr>
        <w:t>Solar Photovoltaic Energy as a Promising Enhanced Share of Clean Energy Sources in the Future—A Comprehensive Review. </w:t>
      </w:r>
      <w:r>
        <w:rPr>
          <w:i/>
          <w:iCs/>
          <w:sz w:val="20"/>
          <w:szCs w:val="20"/>
          <w:shd w:val="clear" w:color="auto" w:fill="FFFFFF"/>
        </w:rPr>
        <w:t>Energies</w:t>
      </w:r>
      <w:r>
        <w:rPr>
          <w:sz w:val="20"/>
          <w:szCs w:val="20"/>
          <w:shd w:val="clear" w:color="auto" w:fill="FFFFFF"/>
        </w:rPr>
        <w:t>, </w:t>
      </w:r>
      <w:r>
        <w:rPr>
          <w:i/>
          <w:iCs/>
          <w:sz w:val="20"/>
          <w:szCs w:val="20"/>
          <w:shd w:val="clear" w:color="auto" w:fill="FFFFFF"/>
        </w:rPr>
        <w:t>16</w:t>
      </w:r>
      <w:r>
        <w:rPr>
          <w:sz w:val="20"/>
          <w:szCs w:val="20"/>
          <w:shd w:val="clear" w:color="auto" w:fill="FFFFFF"/>
        </w:rPr>
        <w:t>(24), 7919.</w:t>
      </w:r>
    </w:p>
    <w:p w14:paraId="1E07DDED">
      <w:pPr>
        <w:jc w:val="both"/>
        <w:rPr>
          <w:b/>
          <w:sz w:val="20"/>
          <w:szCs w:val="20"/>
        </w:rPr>
      </w:pPr>
    </w:p>
    <w:p w14:paraId="15E9A272">
      <w:pPr>
        <w:jc w:val="both"/>
        <w:rPr>
          <w:b/>
          <w:sz w:val="20"/>
          <w:szCs w:val="20"/>
        </w:rPr>
      </w:pPr>
      <w:r>
        <w:rPr>
          <w:sz w:val="20"/>
          <w:szCs w:val="20"/>
          <w:shd w:val="clear" w:color="auto" w:fill="FFFFFF"/>
        </w:rPr>
        <w:t>Chang, J., Lee, C. P., Kumar, D., Chen, P. W., Lin, L. Y., Thomas, K. J., &amp; Ho, K. C. (2013). Co-sensitization promoted light harvesting for organic dye-sensitized solar cells using unsymmetrical squaraine dye and novel pyrenoimidazole-based dye. </w:t>
      </w:r>
      <w:r>
        <w:rPr>
          <w:i/>
          <w:iCs/>
          <w:sz w:val="20"/>
          <w:szCs w:val="20"/>
          <w:shd w:val="clear" w:color="auto" w:fill="FFFFFF"/>
        </w:rPr>
        <w:t>Journal of Power Sources</w:t>
      </w:r>
      <w:r>
        <w:rPr>
          <w:sz w:val="20"/>
          <w:szCs w:val="20"/>
          <w:shd w:val="clear" w:color="auto" w:fill="FFFFFF"/>
        </w:rPr>
        <w:t>, </w:t>
      </w:r>
      <w:r>
        <w:rPr>
          <w:i/>
          <w:iCs/>
          <w:sz w:val="20"/>
          <w:szCs w:val="20"/>
          <w:shd w:val="clear" w:color="auto" w:fill="FFFFFF"/>
        </w:rPr>
        <w:t>240</w:t>
      </w:r>
      <w:r>
        <w:rPr>
          <w:sz w:val="20"/>
          <w:szCs w:val="20"/>
          <w:shd w:val="clear" w:color="auto" w:fill="FFFFFF"/>
        </w:rPr>
        <w:t>, 779-785.</w:t>
      </w:r>
    </w:p>
    <w:p w14:paraId="6F8CD891">
      <w:pPr>
        <w:jc w:val="both"/>
        <w:rPr>
          <w:b/>
          <w:sz w:val="20"/>
          <w:szCs w:val="20"/>
        </w:rPr>
      </w:pPr>
      <w:r>
        <mc:AlternateContent>
          <mc:Choice Requires="wps">
            <w:drawing>
              <wp:anchor distT="0" distB="0" distL="114300" distR="114300" simplePos="0" relativeHeight="251689984" behindDoc="0" locked="0" layoutInCell="1" allowOverlap="1">
                <wp:simplePos x="0" y="0"/>
                <wp:positionH relativeFrom="column">
                  <wp:posOffset>2851150</wp:posOffset>
                </wp:positionH>
                <wp:positionV relativeFrom="paragraph">
                  <wp:posOffset>558800</wp:posOffset>
                </wp:positionV>
                <wp:extent cx="495300" cy="316230"/>
                <wp:effectExtent l="0" t="0" r="0" b="0"/>
                <wp:wrapNone/>
                <wp:docPr id="1394675712" name="Text Box 3"/>
                <wp:cNvGraphicFramePr/>
                <a:graphic xmlns:a="http://schemas.openxmlformats.org/drawingml/2006/main">
                  <a:graphicData uri="http://schemas.microsoft.com/office/word/2010/wordprocessingShape">
                    <wps:wsp>
                      <wps:cNvSpPr txBox="1"/>
                      <wps:spPr>
                        <a:xfrm>
                          <a:off x="0" y="0"/>
                          <a:ext cx="495300" cy="316219"/>
                        </a:xfrm>
                        <a:prstGeom prst="rect">
                          <a:avLst/>
                        </a:prstGeom>
                        <a:noFill/>
                        <a:ln w="6350">
                          <a:noFill/>
                        </a:ln>
                      </wps:spPr>
                      <wps:txbx>
                        <w:txbxContent>
                          <w:p w14:paraId="3E9975EB">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289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224.5pt;margin-top:44pt;height:24.9pt;width:39pt;z-index:251689984;mso-width-relative:page;mso-height-relative:page;" filled="f" stroked="f" coordsize="21600,21600" o:gfxdata="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vKf6dsAAAAKAQAADwAAAAAAAAABACAAAAAiAAAAZHJzL2Rvd25yZXYu&#10;eG1sUEsBAhQAFAAAAAgAh07iQBjpipAxAgAAbQQAAA4AAAAAAAAAAQAgAAAAKgEAAGRycy9lMm9E&#10;b2MueG1sUEsFBgAAAAAGAAYAWQEAAM0FAAAAAA==&#10;">
                <v:fill on="f" focussize="0,0"/>
                <v:stroke on="f" weight="0.5pt"/>
                <v:imagedata o:title=""/>
                <o:lock v:ext="edit" aspectratio="f"/>
                <v:textbox>
                  <w:txbxContent>
                    <w:p w14:paraId="3E9975EB">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289</w:t>
                      </w:r>
                    </w:p>
                  </w:txbxContent>
                </v:textbox>
              </v:shape>
            </w:pict>
          </mc:Fallback>
        </mc:AlternateContent>
      </w:r>
    </w:p>
    <w:p w14:paraId="3C3170CE">
      <w:pPr>
        <w:jc w:val="both"/>
        <w:rPr>
          <w:b/>
          <w:sz w:val="20"/>
          <w:szCs w:val="20"/>
        </w:rPr>
      </w:pPr>
      <w:r>
        <w:rPr>
          <w:sz w:val="20"/>
          <w:szCs w:val="20"/>
          <w:shd w:val="clear" w:color="auto" w:fill="FFFFFF"/>
        </w:rPr>
        <w:t>Chawla, P., &amp; Tripathi, M. (2015). Novel improvements in the sensitizers of dye‐sensitized solar cells for enhancement in efficiency—a review. </w:t>
      </w:r>
      <w:r>
        <w:rPr>
          <w:i/>
          <w:iCs/>
          <w:sz w:val="20"/>
          <w:szCs w:val="20"/>
          <w:shd w:val="clear" w:color="auto" w:fill="FFFFFF"/>
        </w:rPr>
        <w:t>International Journal of Energy Research</w:t>
      </w:r>
      <w:r>
        <w:rPr>
          <w:sz w:val="20"/>
          <w:szCs w:val="20"/>
          <w:shd w:val="clear" w:color="auto" w:fill="FFFFFF"/>
        </w:rPr>
        <w:t>, </w:t>
      </w:r>
      <w:r>
        <w:rPr>
          <w:i/>
          <w:iCs/>
          <w:sz w:val="20"/>
          <w:szCs w:val="20"/>
          <w:shd w:val="clear" w:color="auto" w:fill="FFFFFF"/>
        </w:rPr>
        <w:t>39</w:t>
      </w:r>
      <w:r>
        <w:rPr>
          <w:sz w:val="20"/>
          <w:szCs w:val="20"/>
          <w:shd w:val="clear" w:color="auto" w:fill="FFFFFF"/>
        </w:rPr>
        <w:t>(12), 1579-1596.</w:t>
      </w:r>
    </w:p>
    <w:p w14:paraId="4A917E3E">
      <w:pPr>
        <w:jc w:val="both"/>
        <w:rPr>
          <w:b/>
          <w:sz w:val="20"/>
          <w:szCs w:val="20"/>
        </w:rPr>
      </w:pPr>
    </w:p>
    <w:p w14:paraId="5AAE368D">
      <w:pPr>
        <w:jc w:val="both"/>
        <w:rPr>
          <w:b/>
          <w:sz w:val="20"/>
          <w:szCs w:val="20"/>
        </w:rPr>
      </w:pPr>
      <w:r>
        <w:rPr>
          <w:sz w:val="20"/>
          <w:szCs w:val="20"/>
          <w:shd w:val="clear" w:color="auto" w:fill="FFFFFF"/>
        </w:rPr>
        <w:t>Chen, A., &amp; Holt-Hindle, P. (2010). Platinum-based nanostructured materials: synthesis, properties, and applications. </w:t>
      </w:r>
      <w:r>
        <w:rPr>
          <w:i/>
          <w:iCs/>
          <w:sz w:val="20"/>
          <w:szCs w:val="20"/>
          <w:shd w:val="clear" w:color="auto" w:fill="FFFFFF"/>
        </w:rPr>
        <w:t>Chemical reviews</w:t>
      </w:r>
      <w:r>
        <w:rPr>
          <w:sz w:val="20"/>
          <w:szCs w:val="20"/>
          <w:shd w:val="clear" w:color="auto" w:fill="FFFFFF"/>
        </w:rPr>
        <w:t>, </w:t>
      </w:r>
      <w:r>
        <w:rPr>
          <w:i/>
          <w:iCs/>
          <w:sz w:val="20"/>
          <w:szCs w:val="20"/>
          <w:shd w:val="clear" w:color="auto" w:fill="FFFFFF"/>
        </w:rPr>
        <w:t>110</w:t>
      </w:r>
      <w:r>
        <w:rPr>
          <w:sz w:val="20"/>
          <w:szCs w:val="20"/>
          <w:shd w:val="clear" w:color="auto" w:fill="FFFFFF"/>
        </w:rPr>
        <w:t>(6), 3767-3804.</w:t>
      </w:r>
    </w:p>
    <w:p w14:paraId="1DD3DB07">
      <w:pPr>
        <w:jc w:val="both"/>
        <w:rPr>
          <w:b/>
          <w:sz w:val="20"/>
          <w:szCs w:val="20"/>
        </w:rPr>
      </w:pPr>
    </w:p>
    <w:p w14:paraId="72D74792">
      <w:pPr>
        <w:jc w:val="both"/>
        <w:rPr>
          <w:b/>
          <w:sz w:val="20"/>
          <w:szCs w:val="20"/>
        </w:rPr>
      </w:pPr>
      <w:r>
        <w:rPr>
          <w:sz w:val="20"/>
          <w:szCs w:val="20"/>
          <w:shd w:val="clear" w:color="auto" w:fill="FFFFFF"/>
        </w:rPr>
        <w:t>Chen, C. J. (2011). </w:t>
      </w:r>
      <w:r>
        <w:rPr>
          <w:i/>
          <w:iCs/>
          <w:sz w:val="20"/>
          <w:szCs w:val="20"/>
          <w:shd w:val="clear" w:color="auto" w:fill="FFFFFF"/>
        </w:rPr>
        <w:t>Physics of solar energy</w:t>
      </w:r>
      <w:r>
        <w:rPr>
          <w:sz w:val="20"/>
          <w:szCs w:val="20"/>
          <w:shd w:val="clear" w:color="auto" w:fill="FFFFFF"/>
        </w:rPr>
        <w:t>. John Wiley &amp; Sons.</w:t>
      </w:r>
    </w:p>
    <w:p w14:paraId="38574FBC">
      <w:pPr>
        <w:jc w:val="both"/>
        <w:rPr>
          <w:b/>
          <w:sz w:val="20"/>
          <w:szCs w:val="20"/>
        </w:rPr>
      </w:pPr>
    </w:p>
    <w:p w14:paraId="4B62B5DF">
      <w:pPr>
        <w:jc w:val="both"/>
        <w:rPr>
          <w:b/>
          <w:sz w:val="20"/>
          <w:szCs w:val="20"/>
        </w:rPr>
      </w:pPr>
      <w:r>
        <w:rPr>
          <w:sz w:val="20"/>
          <w:szCs w:val="20"/>
          <w:shd w:val="clear" w:color="auto" w:fill="FFFFFF"/>
        </w:rPr>
        <w:t>Chen, S. G., Jia, H. L., Ju, X. H., &amp; Zheng, H. G. (2017). The impact of adjusting auxiliary donors on the performance of dye-sensitized solar cells based on phenothiazine DD-π-A sensitizers. </w:t>
      </w:r>
      <w:r>
        <w:rPr>
          <w:i/>
          <w:iCs/>
          <w:sz w:val="20"/>
          <w:szCs w:val="20"/>
          <w:shd w:val="clear" w:color="auto" w:fill="FFFFFF"/>
        </w:rPr>
        <w:t>Dyes and Pigments</w:t>
      </w:r>
      <w:r>
        <w:rPr>
          <w:sz w:val="20"/>
          <w:szCs w:val="20"/>
          <w:shd w:val="clear" w:color="auto" w:fill="FFFFFF"/>
        </w:rPr>
        <w:t>, </w:t>
      </w:r>
      <w:r>
        <w:rPr>
          <w:i/>
          <w:iCs/>
          <w:sz w:val="20"/>
          <w:szCs w:val="20"/>
          <w:shd w:val="clear" w:color="auto" w:fill="FFFFFF"/>
        </w:rPr>
        <w:t>146</w:t>
      </w:r>
      <w:r>
        <w:rPr>
          <w:sz w:val="20"/>
          <w:szCs w:val="20"/>
          <w:shd w:val="clear" w:color="auto" w:fill="FFFFFF"/>
        </w:rPr>
        <w:t>, 127-135.</w:t>
      </w:r>
    </w:p>
    <w:p w14:paraId="74C50766">
      <w:pPr>
        <w:jc w:val="both"/>
        <w:rPr>
          <w:b/>
          <w:sz w:val="20"/>
          <w:szCs w:val="20"/>
        </w:rPr>
      </w:pPr>
    </w:p>
    <w:p w14:paraId="04EA041D">
      <w:pPr>
        <w:jc w:val="both"/>
        <w:rPr>
          <w:sz w:val="20"/>
          <w:szCs w:val="20"/>
        </w:rPr>
      </w:pPr>
      <w:r>
        <w:rPr>
          <w:sz w:val="20"/>
          <w:szCs w:val="20"/>
        </w:rPr>
        <w:t xml:space="preserve">Chen, Z., Deutsch, T. G., Dinh, H. N., Domen, K., Emery, K., Forman, A. J., Gaillard, N., Garland, R., Clemens Heske, Jaramillo, T. F., Kleiman-Shwarsctein, A., Miller, E., Kazuhiro Takanabe, &amp; Turner, J. (2013). Incident Photon-to-Current Efficiency and Photocurrent Spectroscopy. SpringerBriefs in Energy, 87–97. </w:t>
      </w:r>
      <w:r>
        <w:fldChar w:fldCharType="begin"/>
      </w:r>
      <w:r>
        <w:instrText xml:space="preserve"> HYPERLINK "https://doi.org/10.1007/978-1-4614-8298-7_7" </w:instrText>
      </w:r>
      <w:r>
        <w:fldChar w:fldCharType="separate"/>
      </w:r>
      <w:r>
        <w:rPr>
          <w:rStyle w:val="25"/>
          <w:rFonts w:eastAsiaTheme="majorEastAsia"/>
          <w:color w:val="auto"/>
          <w:sz w:val="20"/>
          <w:szCs w:val="20"/>
        </w:rPr>
        <w:t>https://doi.org/10.1007/978-1-4614-8298-7_7</w:t>
      </w:r>
      <w:r>
        <w:rPr>
          <w:rStyle w:val="25"/>
          <w:rFonts w:eastAsiaTheme="majorEastAsia"/>
          <w:color w:val="auto"/>
          <w:sz w:val="20"/>
          <w:szCs w:val="20"/>
        </w:rPr>
        <w:fldChar w:fldCharType="end"/>
      </w:r>
    </w:p>
    <w:p w14:paraId="15477E4C">
      <w:pPr>
        <w:jc w:val="both"/>
        <w:rPr>
          <w:sz w:val="20"/>
          <w:szCs w:val="20"/>
        </w:rPr>
      </w:pPr>
    </w:p>
    <w:p w14:paraId="49F416BF">
      <w:pPr>
        <w:jc w:val="both"/>
        <w:rPr>
          <w:sz w:val="20"/>
          <w:szCs w:val="20"/>
        </w:rPr>
      </w:pPr>
      <w:r>
        <w:rPr>
          <w:sz w:val="20"/>
          <w:szCs w:val="20"/>
          <w:shd w:val="clear" w:color="auto" w:fill="FFFFFF"/>
        </w:rPr>
        <w:t>Cheng, H. M., Chiu, W. H., Lee, C. H., Tsai, S. Y., &amp; Hsieh, W. F. (2008). Formation of branched ZnO nanowires from solvothermal method and dye-sensitized solar cells applications. </w:t>
      </w:r>
      <w:r>
        <w:rPr>
          <w:i/>
          <w:iCs/>
          <w:sz w:val="20"/>
          <w:szCs w:val="20"/>
          <w:shd w:val="clear" w:color="auto" w:fill="FFFFFF"/>
        </w:rPr>
        <w:t>The Journal of Physical Chemistry C</w:t>
      </w:r>
      <w:r>
        <w:rPr>
          <w:sz w:val="20"/>
          <w:szCs w:val="20"/>
          <w:shd w:val="clear" w:color="auto" w:fill="FFFFFF"/>
        </w:rPr>
        <w:t>, </w:t>
      </w:r>
      <w:r>
        <w:rPr>
          <w:i/>
          <w:iCs/>
          <w:sz w:val="20"/>
          <w:szCs w:val="20"/>
          <w:shd w:val="clear" w:color="auto" w:fill="FFFFFF"/>
        </w:rPr>
        <w:t>112</w:t>
      </w:r>
      <w:r>
        <w:rPr>
          <w:sz w:val="20"/>
          <w:szCs w:val="20"/>
          <w:shd w:val="clear" w:color="auto" w:fill="FFFFFF"/>
        </w:rPr>
        <w:t>(42), 16359-16364.</w:t>
      </w:r>
    </w:p>
    <w:p w14:paraId="50D7540B">
      <w:pPr>
        <w:jc w:val="both"/>
        <w:rPr>
          <w:sz w:val="20"/>
          <w:szCs w:val="20"/>
        </w:rPr>
      </w:pPr>
    </w:p>
    <w:p w14:paraId="4D7613CC">
      <w:pPr>
        <w:jc w:val="both"/>
        <w:rPr>
          <w:sz w:val="20"/>
          <w:szCs w:val="20"/>
        </w:rPr>
      </w:pPr>
      <w:r>
        <w:rPr>
          <w:sz w:val="20"/>
          <w:szCs w:val="20"/>
          <w:shd w:val="clear" w:color="auto" w:fill="FFFFFF"/>
        </w:rPr>
        <w:t>Cheung, K. C., Guo, P., So, M. H., Zhou, Z. Y., Lee, L. Y. S., &amp; Wong, K. Y. (2012). Ruthenium Terpyridine Complexes Containing a Pyrrole-Tagged 2, 2′-Dipyridylamine Ligand Synthesis, Crystal Structure, and Electrochemistry. </w:t>
      </w:r>
      <w:r>
        <w:rPr>
          <w:i/>
          <w:iCs/>
          <w:sz w:val="20"/>
          <w:szCs w:val="20"/>
          <w:shd w:val="clear" w:color="auto" w:fill="FFFFFF"/>
        </w:rPr>
        <w:t>Inorganic Chemistry</w:t>
      </w:r>
      <w:r>
        <w:rPr>
          <w:sz w:val="20"/>
          <w:szCs w:val="20"/>
          <w:shd w:val="clear" w:color="auto" w:fill="FFFFFF"/>
        </w:rPr>
        <w:t>, </w:t>
      </w:r>
      <w:r>
        <w:rPr>
          <w:i/>
          <w:iCs/>
          <w:sz w:val="20"/>
          <w:szCs w:val="20"/>
          <w:shd w:val="clear" w:color="auto" w:fill="FFFFFF"/>
        </w:rPr>
        <w:t>51</w:t>
      </w:r>
      <w:r>
        <w:rPr>
          <w:sz w:val="20"/>
          <w:szCs w:val="20"/>
          <w:shd w:val="clear" w:color="auto" w:fill="FFFFFF"/>
        </w:rPr>
        <w:t>(12), 6468-6475.</w:t>
      </w:r>
    </w:p>
    <w:p w14:paraId="19AB8263">
      <w:pPr>
        <w:jc w:val="both"/>
        <w:rPr>
          <w:sz w:val="20"/>
          <w:szCs w:val="20"/>
        </w:rPr>
      </w:pPr>
    </w:p>
    <w:p w14:paraId="7C21268E">
      <w:pPr>
        <w:jc w:val="both"/>
        <w:rPr>
          <w:sz w:val="20"/>
          <w:szCs w:val="20"/>
        </w:rPr>
      </w:pPr>
      <w:r>
        <w:rPr>
          <w:sz w:val="20"/>
          <w:szCs w:val="20"/>
          <w:shd w:val="clear" w:color="auto" w:fill="FFFFFF"/>
          <w:lang w:val="fr-FR"/>
        </w:rPr>
        <w:t xml:space="preserve">Chougala, L. S., Yatnatti, M. S., Linganagoudar, R. K., Kamble, R. R., &amp; Kadadevarmath, J. S. (2017). </w:t>
      </w:r>
      <w:r>
        <w:rPr>
          <w:sz w:val="20"/>
          <w:szCs w:val="20"/>
          <w:shd w:val="clear" w:color="auto" w:fill="FFFFFF"/>
        </w:rPr>
        <w:t>A simple approach on synthesis of TiO2 nanoparticles and its application in dye sensitized solar cells. </w:t>
      </w:r>
      <w:r>
        <w:rPr>
          <w:i/>
          <w:iCs/>
          <w:sz w:val="20"/>
          <w:szCs w:val="20"/>
          <w:shd w:val="clear" w:color="auto" w:fill="FFFFFF"/>
        </w:rPr>
        <w:t>Journal of Nano-and Electronic Physics</w:t>
      </w:r>
      <w:r>
        <w:rPr>
          <w:sz w:val="20"/>
          <w:szCs w:val="20"/>
          <w:shd w:val="clear" w:color="auto" w:fill="FFFFFF"/>
        </w:rPr>
        <w:t>, </w:t>
      </w:r>
      <w:r>
        <w:rPr>
          <w:i/>
          <w:iCs/>
          <w:sz w:val="20"/>
          <w:szCs w:val="20"/>
          <w:shd w:val="clear" w:color="auto" w:fill="FFFFFF"/>
        </w:rPr>
        <w:t>9</w:t>
      </w:r>
      <w:r>
        <w:rPr>
          <w:sz w:val="20"/>
          <w:szCs w:val="20"/>
          <w:shd w:val="clear" w:color="auto" w:fill="FFFFFF"/>
        </w:rPr>
        <w:t>(4), 4005-1.</w:t>
      </w:r>
    </w:p>
    <w:p w14:paraId="55DBFC87">
      <w:pPr>
        <w:jc w:val="both"/>
        <w:rPr>
          <w:sz w:val="20"/>
          <w:szCs w:val="20"/>
        </w:rPr>
      </w:pPr>
    </w:p>
    <w:p w14:paraId="18FB1459">
      <w:pPr>
        <w:jc w:val="both"/>
        <w:rPr>
          <w:sz w:val="20"/>
          <w:szCs w:val="20"/>
        </w:rPr>
      </w:pPr>
      <w:r>
        <w:rPr>
          <w:sz w:val="20"/>
          <w:szCs w:val="20"/>
          <w:shd w:val="clear" w:color="auto" w:fill="FFFFFF"/>
        </w:rPr>
        <w:t>Christensen, S. T., Elam, J. W., Rabuffetti, F. A., Ma, Q., Weigand, S. J., Lee, B., ... &amp; Bedzyk, M. J. (2009). Controlled growth of platinum nanoparticles on strontium titanate nanocubes by atomic layer deposition. </w:t>
      </w:r>
      <w:r>
        <w:rPr>
          <w:i/>
          <w:iCs/>
          <w:sz w:val="20"/>
          <w:szCs w:val="20"/>
          <w:shd w:val="clear" w:color="auto" w:fill="FFFFFF"/>
        </w:rPr>
        <w:t>small</w:t>
      </w:r>
      <w:r>
        <w:rPr>
          <w:sz w:val="20"/>
          <w:szCs w:val="20"/>
          <w:shd w:val="clear" w:color="auto" w:fill="FFFFFF"/>
        </w:rPr>
        <w:t>, </w:t>
      </w:r>
      <w:r>
        <w:rPr>
          <w:i/>
          <w:iCs/>
          <w:sz w:val="20"/>
          <w:szCs w:val="20"/>
          <w:shd w:val="clear" w:color="auto" w:fill="FFFFFF"/>
        </w:rPr>
        <w:t>5</w:t>
      </w:r>
      <w:r>
        <w:rPr>
          <w:sz w:val="20"/>
          <w:szCs w:val="20"/>
          <w:shd w:val="clear" w:color="auto" w:fill="FFFFFF"/>
        </w:rPr>
        <w:t>(6), 750-757.</w:t>
      </w:r>
    </w:p>
    <w:p w14:paraId="37CF7085">
      <w:pPr>
        <w:jc w:val="both"/>
        <w:rPr>
          <w:sz w:val="20"/>
          <w:szCs w:val="20"/>
        </w:rPr>
      </w:pPr>
    </w:p>
    <w:p w14:paraId="2C2C52BE">
      <w:pPr>
        <w:jc w:val="both"/>
        <w:rPr>
          <w:sz w:val="20"/>
          <w:szCs w:val="20"/>
        </w:rPr>
      </w:pPr>
      <w:r>
        <w:rPr>
          <w:sz w:val="20"/>
          <w:szCs w:val="20"/>
          <w:shd w:val="clear" w:color="auto" w:fill="FFFFFF"/>
        </w:rPr>
        <w:t>Chu, S., &amp; Majumdar, A. (2012). Opportunities and challenges for a sustainable energy future. </w:t>
      </w:r>
      <w:r>
        <w:rPr>
          <w:i/>
          <w:iCs/>
          <w:sz w:val="20"/>
          <w:szCs w:val="20"/>
          <w:shd w:val="clear" w:color="auto" w:fill="FFFFFF"/>
        </w:rPr>
        <w:t>nature</w:t>
      </w:r>
      <w:r>
        <w:rPr>
          <w:sz w:val="20"/>
          <w:szCs w:val="20"/>
          <w:shd w:val="clear" w:color="auto" w:fill="FFFFFF"/>
        </w:rPr>
        <w:t>, </w:t>
      </w:r>
      <w:r>
        <w:rPr>
          <w:i/>
          <w:iCs/>
          <w:sz w:val="20"/>
          <w:szCs w:val="20"/>
          <w:shd w:val="clear" w:color="auto" w:fill="FFFFFF"/>
        </w:rPr>
        <w:t>488</w:t>
      </w:r>
      <w:r>
        <w:rPr>
          <w:sz w:val="20"/>
          <w:szCs w:val="20"/>
          <w:shd w:val="clear" w:color="auto" w:fill="FFFFFF"/>
        </w:rPr>
        <w:t>(7411), 294-303.</w:t>
      </w:r>
    </w:p>
    <w:p w14:paraId="2CDEE80F">
      <w:pPr>
        <w:jc w:val="both"/>
        <w:rPr>
          <w:sz w:val="20"/>
          <w:szCs w:val="20"/>
        </w:rPr>
      </w:pPr>
    </w:p>
    <w:p w14:paraId="49608961">
      <w:pPr>
        <w:jc w:val="both"/>
        <w:rPr>
          <w:sz w:val="20"/>
          <w:szCs w:val="20"/>
          <w:shd w:val="clear" w:color="auto" w:fill="FFFFFF"/>
        </w:rPr>
      </w:pPr>
      <w:r>
        <w:rPr>
          <w:sz w:val="20"/>
          <w:szCs w:val="20"/>
          <w:shd w:val="clear" w:color="auto" w:fill="FFFFFF"/>
        </w:rPr>
        <w:t>Clifford, J. N., Martínez-Ferrero, E., Viterisi, A., &amp; Palomares, E. (2011). Sensitizer molecular structure-device efficiency relationship in dye sensitized solar cells. </w:t>
      </w:r>
      <w:r>
        <w:rPr>
          <w:i/>
          <w:iCs/>
          <w:sz w:val="20"/>
          <w:szCs w:val="20"/>
          <w:shd w:val="clear" w:color="auto" w:fill="FFFFFF"/>
        </w:rPr>
        <w:t>Chemical Society Reviews</w:t>
      </w:r>
      <w:r>
        <w:rPr>
          <w:sz w:val="20"/>
          <w:szCs w:val="20"/>
          <w:shd w:val="clear" w:color="auto" w:fill="FFFFFF"/>
        </w:rPr>
        <w:t>, </w:t>
      </w:r>
      <w:r>
        <w:rPr>
          <w:i/>
          <w:iCs/>
          <w:sz w:val="20"/>
          <w:szCs w:val="20"/>
          <w:shd w:val="clear" w:color="auto" w:fill="FFFFFF"/>
        </w:rPr>
        <w:t>40</w:t>
      </w:r>
      <w:r>
        <w:rPr>
          <w:sz w:val="20"/>
          <w:szCs w:val="20"/>
          <w:shd w:val="clear" w:color="auto" w:fill="FFFFFF"/>
        </w:rPr>
        <w:t>(3), 1635-1646.</w:t>
      </w:r>
    </w:p>
    <w:p w14:paraId="1B7D71C5">
      <w:pPr>
        <w:jc w:val="both"/>
        <w:rPr>
          <w:sz w:val="20"/>
          <w:szCs w:val="20"/>
          <w:shd w:val="clear" w:color="auto" w:fill="FFFFFF"/>
        </w:rPr>
      </w:pPr>
    </w:p>
    <w:p w14:paraId="0B668C2F">
      <w:pPr>
        <w:jc w:val="both"/>
        <w:rPr>
          <w:sz w:val="20"/>
          <w:szCs w:val="20"/>
        </w:rPr>
      </w:pPr>
      <w:r>
        <w:rPr>
          <w:sz w:val="20"/>
          <w:szCs w:val="20"/>
          <w:shd w:val="clear" w:color="auto" w:fill="FFFFFF"/>
          <w:lang w:val="pt-PT"/>
        </w:rPr>
        <w:t xml:space="preserve">Dragonetti, C., Magni, M., Colombo, A., Fagnani, F., Roberto, D., Melchiorre, F., ... </w:t>
      </w:r>
      <w:r>
        <w:rPr>
          <w:sz w:val="20"/>
          <w:szCs w:val="20"/>
          <w:shd w:val="clear" w:color="auto" w:fill="FFFFFF"/>
        </w:rPr>
        <w:t>&amp; Fantacci, S. (2019). Towards efficient sustainable full-copper dye-sensitized solar cells. </w:t>
      </w:r>
      <w:r>
        <w:rPr>
          <w:i/>
          <w:iCs/>
          <w:sz w:val="20"/>
          <w:szCs w:val="20"/>
          <w:shd w:val="clear" w:color="auto" w:fill="FFFFFF"/>
        </w:rPr>
        <w:t>Dalton Transactions</w:t>
      </w:r>
      <w:r>
        <w:rPr>
          <w:sz w:val="20"/>
          <w:szCs w:val="20"/>
          <w:shd w:val="clear" w:color="auto" w:fill="FFFFFF"/>
        </w:rPr>
        <w:t>, </w:t>
      </w:r>
      <w:r>
        <w:rPr>
          <w:i/>
          <w:iCs/>
          <w:sz w:val="20"/>
          <w:szCs w:val="20"/>
          <w:shd w:val="clear" w:color="auto" w:fill="FFFFFF"/>
        </w:rPr>
        <w:t>48</w:t>
      </w:r>
      <w:r>
        <w:rPr>
          <w:sz w:val="20"/>
          <w:szCs w:val="20"/>
          <w:shd w:val="clear" w:color="auto" w:fill="FFFFFF"/>
        </w:rPr>
        <w:t>(26), 9703-9711.</w:t>
      </w:r>
    </w:p>
    <w:p w14:paraId="7B06148A">
      <w:pPr>
        <w:jc w:val="both"/>
        <w:rPr>
          <w:sz w:val="20"/>
          <w:szCs w:val="20"/>
        </w:rPr>
      </w:pPr>
    </w:p>
    <w:p w14:paraId="4E40B4EC">
      <w:pPr>
        <w:jc w:val="both"/>
        <w:rPr>
          <w:sz w:val="20"/>
          <w:szCs w:val="20"/>
        </w:rPr>
      </w:pPr>
      <w:r>
        <w:rPr>
          <w:sz w:val="20"/>
          <w:szCs w:val="20"/>
          <w:shd w:val="clear" w:color="auto" w:fill="FFFFFF"/>
        </w:rPr>
        <w:t>Du, L. C., &amp; Weng, Y. X. (2007). Photoinduced charge recombination at dye-sensitized individual TiO2 nanoparticles and its application in probe for the local polarity change around the nanoparticle in solution. </w:t>
      </w:r>
      <w:r>
        <w:rPr>
          <w:i/>
          <w:iCs/>
          <w:sz w:val="20"/>
          <w:szCs w:val="20"/>
          <w:shd w:val="clear" w:color="auto" w:fill="FFFFFF"/>
        </w:rPr>
        <w:t>The Journal of Physical Chemistry C</w:t>
      </w:r>
      <w:r>
        <w:rPr>
          <w:sz w:val="20"/>
          <w:szCs w:val="20"/>
          <w:shd w:val="clear" w:color="auto" w:fill="FFFFFF"/>
        </w:rPr>
        <w:t>, </w:t>
      </w:r>
      <w:r>
        <w:rPr>
          <w:i/>
          <w:iCs/>
          <w:sz w:val="20"/>
          <w:szCs w:val="20"/>
          <w:shd w:val="clear" w:color="auto" w:fill="FFFFFF"/>
        </w:rPr>
        <w:t>111</w:t>
      </w:r>
      <w:r>
        <w:rPr>
          <w:sz w:val="20"/>
          <w:szCs w:val="20"/>
          <w:shd w:val="clear" w:color="auto" w:fill="FFFFFF"/>
        </w:rPr>
        <w:t>(12), 4567-4577.</w:t>
      </w:r>
    </w:p>
    <w:p w14:paraId="289004E6">
      <w:pPr>
        <w:jc w:val="both"/>
        <w:rPr>
          <w:sz w:val="20"/>
          <w:szCs w:val="20"/>
        </w:rPr>
      </w:pPr>
    </w:p>
    <w:p w14:paraId="15E94B14">
      <w:pPr>
        <w:jc w:val="both"/>
        <w:rPr>
          <w:sz w:val="20"/>
          <w:szCs w:val="20"/>
        </w:rPr>
      </w:pPr>
      <w:r>
        <w:rPr>
          <w:sz w:val="20"/>
          <w:szCs w:val="20"/>
          <w:shd w:val="clear" w:color="auto" w:fill="FFFFFF"/>
        </w:rPr>
        <w:t>Ebenezer Anitha, A., &amp; Dotter, M. (2023). A Review on Liquid Electrolyte Stability Issues for Commercialization of Dye-Sensitized Solar Cells (DSSC). </w:t>
      </w:r>
      <w:r>
        <w:rPr>
          <w:i/>
          <w:iCs/>
          <w:sz w:val="20"/>
          <w:szCs w:val="20"/>
          <w:shd w:val="clear" w:color="auto" w:fill="FFFFFF"/>
        </w:rPr>
        <w:t>Energies</w:t>
      </w:r>
      <w:r>
        <w:rPr>
          <w:sz w:val="20"/>
          <w:szCs w:val="20"/>
          <w:shd w:val="clear" w:color="auto" w:fill="FFFFFF"/>
        </w:rPr>
        <w:t>, </w:t>
      </w:r>
      <w:r>
        <w:rPr>
          <w:i/>
          <w:iCs/>
          <w:sz w:val="20"/>
          <w:szCs w:val="20"/>
          <w:shd w:val="clear" w:color="auto" w:fill="FFFFFF"/>
        </w:rPr>
        <w:t>16</w:t>
      </w:r>
      <w:r>
        <w:rPr>
          <w:sz w:val="20"/>
          <w:szCs w:val="20"/>
          <w:shd w:val="clear" w:color="auto" w:fill="FFFFFF"/>
        </w:rPr>
        <w:t>(13), 5129.</w:t>
      </w:r>
    </w:p>
    <w:p w14:paraId="2CF5D39D">
      <w:pPr>
        <w:jc w:val="both"/>
        <w:rPr>
          <w:sz w:val="20"/>
          <w:szCs w:val="20"/>
        </w:rPr>
      </w:pPr>
    </w:p>
    <w:p w14:paraId="5F28D4D7">
      <w:pPr>
        <w:jc w:val="both"/>
        <w:rPr>
          <w:sz w:val="20"/>
          <w:szCs w:val="20"/>
        </w:rPr>
      </w:pPr>
      <w:r>
        <w:rPr>
          <w:sz w:val="20"/>
          <w:szCs w:val="20"/>
          <w:shd w:val="clear" w:color="auto" w:fill="FFFFFF"/>
        </w:rPr>
        <w:t>Echeverry, C. A., Cotta, R., Insuasty, A., Ortíz, A., Martín, N., Echegoyen, L., &amp; Insuasty, B. (2018). Synthesis of novel light harvesters based on perylene imides linked to triphenylamines for Dyes Sensitized Solar Cells. </w:t>
      </w:r>
      <w:r>
        <w:rPr>
          <w:i/>
          <w:iCs/>
          <w:sz w:val="20"/>
          <w:szCs w:val="20"/>
          <w:shd w:val="clear" w:color="auto" w:fill="FFFFFF"/>
        </w:rPr>
        <w:t>Dyes and Pigments</w:t>
      </w:r>
      <w:r>
        <w:rPr>
          <w:sz w:val="20"/>
          <w:szCs w:val="20"/>
          <w:shd w:val="clear" w:color="auto" w:fill="FFFFFF"/>
        </w:rPr>
        <w:t>, </w:t>
      </w:r>
      <w:r>
        <w:rPr>
          <w:i/>
          <w:iCs/>
          <w:sz w:val="20"/>
          <w:szCs w:val="20"/>
          <w:shd w:val="clear" w:color="auto" w:fill="FFFFFF"/>
        </w:rPr>
        <w:t>153</w:t>
      </w:r>
      <w:r>
        <w:rPr>
          <w:sz w:val="20"/>
          <w:szCs w:val="20"/>
          <w:shd w:val="clear" w:color="auto" w:fill="FFFFFF"/>
        </w:rPr>
        <w:t>, 182-188.</w:t>
      </w:r>
    </w:p>
    <w:p w14:paraId="3277D8C9">
      <w:pPr>
        <w:jc w:val="both"/>
        <w:rPr>
          <w:sz w:val="20"/>
          <w:szCs w:val="20"/>
        </w:rPr>
      </w:pPr>
    </w:p>
    <w:p w14:paraId="4A4D7F0E">
      <w:pPr>
        <w:jc w:val="both"/>
        <w:rPr>
          <w:rStyle w:val="25"/>
          <w:color w:val="auto"/>
          <w:sz w:val="20"/>
          <w:szCs w:val="20"/>
          <w:u w:val="none"/>
        </w:rPr>
      </w:pPr>
      <w:r>
        <w:rPr>
          <w:sz w:val="20"/>
          <w:szCs w:val="20"/>
        </w:rPr>
        <w:t xml:space="preserve">Ellis, D. S., Yifat Piekner, Grave, D. A., Schnell, P., &amp; Rothschild, A. (2022). Considerations for the Accurate Measurement of Incident Photon to Current Efficiency in Photoelectrochemical Cells. Frontiers in Energy Research, 9. </w:t>
      </w:r>
      <w:r>
        <w:fldChar w:fldCharType="begin"/>
      </w:r>
      <w:r>
        <w:instrText xml:space="preserve"> HYPERLINK "https://doi.org/10.3389/fenrg.2021.726069" </w:instrText>
      </w:r>
      <w:r>
        <w:fldChar w:fldCharType="separate"/>
      </w:r>
      <w:r>
        <w:rPr>
          <w:rStyle w:val="25"/>
          <w:rFonts w:eastAsiaTheme="majorEastAsia"/>
          <w:color w:val="auto"/>
          <w:sz w:val="20"/>
          <w:szCs w:val="20"/>
        </w:rPr>
        <w:t>https://doi.org/10.3389/fenrg.2021.726069</w:t>
      </w:r>
      <w:r>
        <w:rPr>
          <w:rStyle w:val="25"/>
          <w:rFonts w:eastAsiaTheme="majorEastAsia"/>
          <w:color w:val="auto"/>
          <w:sz w:val="20"/>
          <w:szCs w:val="20"/>
        </w:rPr>
        <w:fldChar w:fldCharType="end"/>
      </w:r>
    </w:p>
    <w:p w14:paraId="57ED0A40">
      <w:pPr>
        <w:jc w:val="both"/>
        <w:rPr>
          <w:rStyle w:val="25"/>
          <w:color w:val="auto"/>
          <w:sz w:val="20"/>
          <w:szCs w:val="20"/>
          <w:u w:val="none"/>
        </w:rPr>
      </w:pPr>
    </w:p>
    <w:p w14:paraId="28E86190">
      <w:pPr>
        <w:jc w:val="both"/>
        <w:rPr>
          <w:sz w:val="20"/>
          <w:szCs w:val="20"/>
        </w:rPr>
      </w:pPr>
      <w:r>
        <w:rPr>
          <w:sz w:val="20"/>
          <w:szCs w:val="20"/>
          <w:shd w:val="clear" w:color="auto" w:fill="FFFFFF"/>
        </w:rPr>
        <w:t>El-Sherbiny, S., Morsy, F., Samir, M., &amp; Fouad, O. A. (2014). Synthesis, characterization and application of TiO 2 nanopowders as special paper coating pigment. </w:t>
      </w:r>
      <w:r>
        <w:rPr>
          <w:i/>
          <w:iCs/>
          <w:sz w:val="20"/>
          <w:szCs w:val="20"/>
          <w:shd w:val="clear" w:color="auto" w:fill="FFFFFF"/>
        </w:rPr>
        <w:t>Applied Nanoscience</w:t>
      </w:r>
      <w:r>
        <w:rPr>
          <w:sz w:val="20"/>
          <w:szCs w:val="20"/>
          <w:shd w:val="clear" w:color="auto" w:fill="FFFFFF"/>
        </w:rPr>
        <w:t>, </w:t>
      </w:r>
      <w:r>
        <w:rPr>
          <w:i/>
          <w:iCs/>
          <w:sz w:val="20"/>
          <w:szCs w:val="20"/>
          <w:shd w:val="clear" w:color="auto" w:fill="FFFFFF"/>
        </w:rPr>
        <w:t>4</w:t>
      </w:r>
      <w:r>
        <w:rPr>
          <w:sz w:val="20"/>
          <w:szCs w:val="20"/>
          <w:shd w:val="clear" w:color="auto" w:fill="FFFFFF"/>
        </w:rPr>
        <w:t>, 305-313.</w:t>
      </w:r>
    </w:p>
    <w:p w14:paraId="1FC8EB0A">
      <w:pPr>
        <w:jc w:val="both"/>
        <w:rPr>
          <w:sz w:val="20"/>
          <w:szCs w:val="20"/>
        </w:rPr>
      </w:pPr>
    </w:p>
    <w:p w14:paraId="1417D729">
      <w:pPr>
        <w:jc w:val="both"/>
        <w:rPr>
          <w:sz w:val="20"/>
          <w:szCs w:val="20"/>
        </w:rPr>
      </w:pPr>
      <w:r>
        <w:rPr>
          <w:sz w:val="20"/>
          <w:szCs w:val="20"/>
          <w:shd w:val="clear" w:color="auto" w:fill="FFFFFF"/>
        </w:rPr>
        <w:t>Eshetu, G. G., Armand, M., Ohno, H., Scrosati, B., &amp; Passerini, S. (2016). Ionic liquids as tailored media for the synthesis and processing of energy conversion materials. </w:t>
      </w:r>
      <w:r>
        <w:rPr>
          <w:i/>
          <w:iCs/>
          <w:sz w:val="20"/>
          <w:szCs w:val="20"/>
          <w:shd w:val="clear" w:color="auto" w:fill="FFFFFF"/>
          <w:lang w:val="fr-FR"/>
        </w:rPr>
        <w:t>Energy &amp; Environmental Science</w:t>
      </w:r>
      <w:r>
        <w:rPr>
          <w:sz w:val="20"/>
          <w:szCs w:val="20"/>
          <w:shd w:val="clear" w:color="auto" w:fill="FFFFFF"/>
          <w:lang w:val="fr-FR"/>
        </w:rPr>
        <w:t>, </w:t>
      </w:r>
      <w:r>
        <w:rPr>
          <w:i/>
          <w:iCs/>
          <w:sz w:val="20"/>
          <w:szCs w:val="20"/>
          <w:shd w:val="clear" w:color="auto" w:fill="FFFFFF"/>
          <w:lang w:val="fr-FR"/>
        </w:rPr>
        <w:t>9</w:t>
      </w:r>
      <w:r>
        <w:rPr>
          <w:sz w:val="20"/>
          <w:szCs w:val="20"/>
          <w:shd w:val="clear" w:color="auto" w:fill="FFFFFF"/>
          <w:lang w:val="fr-FR"/>
        </w:rPr>
        <w:t>(1), 49-61.</w:t>
      </w:r>
    </w:p>
    <w:p w14:paraId="053183CD">
      <w:pPr>
        <w:jc w:val="both"/>
        <w:rPr>
          <w:sz w:val="20"/>
          <w:szCs w:val="20"/>
        </w:rPr>
      </w:pPr>
    </w:p>
    <w:p w14:paraId="32629174">
      <w:pPr>
        <w:jc w:val="both"/>
        <w:rPr>
          <w:sz w:val="20"/>
          <w:szCs w:val="20"/>
        </w:rPr>
      </w:pPr>
      <w:r>
        <w:rPr>
          <w:sz w:val="20"/>
          <w:szCs w:val="20"/>
          <w:shd w:val="clear" w:color="auto" w:fill="FFFFFF"/>
          <w:lang w:val="fr-FR"/>
        </w:rPr>
        <w:t xml:space="preserve">Famprikis, T., Canepa, P., Dawson, J. A., Islam, M. S., &amp; Masquelier, C. (2019). </w:t>
      </w:r>
      <w:r>
        <w:rPr>
          <w:sz w:val="20"/>
          <w:szCs w:val="20"/>
          <w:shd w:val="clear" w:color="auto" w:fill="FFFFFF"/>
        </w:rPr>
        <w:t>Fundamentals of inorganic solid-state electrolytes for batteries. </w:t>
      </w:r>
      <w:r>
        <w:rPr>
          <w:i/>
          <w:iCs/>
          <w:sz w:val="20"/>
          <w:szCs w:val="20"/>
          <w:shd w:val="clear" w:color="auto" w:fill="FFFFFF"/>
        </w:rPr>
        <w:t>Nature materials</w:t>
      </w:r>
      <w:r>
        <w:rPr>
          <w:sz w:val="20"/>
          <w:szCs w:val="20"/>
          <w:shd w:val="clear" w:color="auto" w:fill="FFFFFF"/>
        </w:rPr>
        <w:t>, </w:t>
      </w:r>
      <w:r>
        <w:rPr>
          <w:i/>
          <w:iCs/>
          <w:sz w:val="20"/>
          <w:szCs w:val="20"/>
          <w:shd w:val="clear" w:color="auto" w:fill="FFFFFF"/>
        </w:rPr>
        <w:t>18</w:t>
      </w:r>
      <w:r>
        <w:rPr>
          <w:sz w:val="20"/>
          <w:szCs w:val="20"/>
          <w:shd w:val="clear" w:color="auto" w:fill="FFFFFF"/>
        </w:rPr>
        <w:t>(12), 1278-1291.</w:t>
      </w:r>
    </w:p>
    <w:p w14:paraId="71980270">
      <w:pPr>
        <w:jc w:val="both"/>
        <w:rPr>
          <w:sz w:val="20"/>
          <w:szCs w:val="20"/>
        </w:rPr>
      </w:pPr>
    </w:p>
    <w:p w14:paraId="4F05FD57">
      <w:pPr>
        <w:jc w:val="both"/>
        <w:rPr>
          <w:sz w:val="20"/>
          <w:szCs w:val="20"/>
        </w:rPr>
      </w:pPr>
      <w:r>
        <w:rPr>
          <w:sz w:val="20"/>
          <w:szCs w:val="20"/>
          <w:shd w:val="clear" w:color="auto" w:fill="FFFFFF"/>
          <w:lang w:val="es-ES"/>
        </w:rPr>
        <w:t xml:space="preserve">Fan, K., Yu, J., &amp; Ho, W. (2017). </w:t>
      </w:r>
      <w:r>
        <w:rPr>
          <w:sz w:val="20"/>
          <w:szCs w:val="20"/>
          <w:shd w:val="clear" w:color="auto" w:fill="FFFFFF"/>
        </w:rPr>
        <w:t>Improving photoanodes to obtain highly efficient dye-sensitized solar cells: a brief review. </w:t>
      </w:r>
      <w:r>
        <w:rPr>
          <w:i/>
          <w:iCs/>
          <w:sz w:val="20"/>
          <w:szCs w:val="20"/>
          <w:shd w:val="clear" w:color="auto" w:fill="FFFFFF"/>
        </w:rPr>
        <w:t>Materials Horizons</w:t>
      </w:r>
      <w:r>
        <w:rPr>
          <w:sz w:val="20"/>
          <w:szCs w:val="20"/>
          <w:shd w:val="clear" w:color="auto" w:fill="FFFFFF"/>
        </w:rPr>
        <w:t>, </w:t>
      </w:r>
      <w:r>
        <w:rPr>
          <w:i/>
          <w:iCs/>
          <w:sz w:val="20"/>
          <w:szCs w:val="20"/>
          <w:shd w:val="clear" w:color="auto" w:fill="FFFFFF"/>
        </w:rPr>
        <w:t>4</w:t>
      </w:r>
      <w:r>
        <w:rPr>
          <w:sz w:val="20"/>
          <w:szCs w:val="20"/>
          <w:shd w:val="clear" w:color="auto" w:fill="FFFFFF"/>
        </w:rPr>
        <w:t>(3), 319-344.</w:t>
      </w:r>
    </w:p>
    <w:p w14:paraId="04B42E9A">
      <w:pPr>
        <w:jc w:val="both"/>
        <w:rPr>
          <w:sz w:val="20"/>
          <w:szCs w:val="20"/>
        </w:rPr>
      </w:pPr>
    </w:p>
    <w:p w14:paraId="38A635EE">
      <w:pPr>
        <w:jc w:val="both"/>
        <w:rPr>
          <w:sz w:val="20"/>
          <w:szCs w:val="20"/>
        </w:rPr>
      </w:pPr>
      <w:r>
        <mc:AlternateContent>
          <mc:Choice Requires="wps">
            <w:drawing>
              <wp:anchor distT="0" distB="0" distL="114300" distR="114300" simplePos="0" relativeHeight="251691008" behindDoc="0" locked="0" layoutInCell="1" allowOverlap="1">
                <wp:simplePos x="0" y="0"/>
                <wp:positionH relativeFrom="column">
                  <wp:posOffset>2838450</wp:posOffset>
                </wp:positionH>
                <wp:positionV relativeFrom="paragraph">
                  <wp:posOffset>862965</wp:posOffset>
                </wp:positionV>
                <wp:extent cx="495300" cy="316230"/>
                <wp:effectExtent l="0" t="0" r="0" b="0"/>
                <wp:wrapNone/>
                <wp:docPr id="635970106" name="Text Box 3"/>
                <wp:cNvGraphicFramePr/>
                <a:graphic xmlns:a="http://schemas.openxmlformats.org/drawingml/2006/main">
                  <a:graphicData uri="http://schemas.microsoft.com/office/word/2010/wordprocessingShape">
                    <wps:wsp>
                      <wps:cNvSpPr txBox="1"/>
                      <wps:spPr>
                        <a:xfrm>
                          <a:off x="0" y="0"/>
                          <a:ext cx="495300" cy="316219"/>
                        </a:xfrm>
                        <a:prstGeom prst="rect">
                          <a:avLst/>
                        </a:prstGeom>
                        <a:noFill/>
                        <a:ln w="6350">
                          <a:noFill/>
                        </a:ln>
                      </wps:spPr>
                      <wps:txbx>
                        <w:txbxContent>
                          <w:p w14:paraId="31E37D72">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290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223.5pt;margin-top:67.95pt;height:24.9pt;width:39pt;z-index:251691008;mso-width-relative:page;mso-height-relative:page;" filled="f" stroked="f" coordsize="21600,21600" o:gfxdata="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93NjFtsAAAALAQAADwAAAAAAAAABACAAAAAiAAAAZHJzL2Rvd25yZXYueG1s&#10;UEsBAhQAFAAAAAgAh07iQGWl6w8uAgAAbAQAAA4AAAAAAAAAAQAgAAAAKgEAAGRycy9lMm9Eb2Mu&#10;eG1sUEsFBgAAAAAGAAYAWQEAAMoFAAAAAA==&#10;">
                <v:fill on="f" focussize="0,0"/>
                <v:stroke on="f" weight="0.5pt"/>
                <v:imagedata o:title=""/>
                <o:lock v:ext="edit" aspectratio="f"/>
                <v:textbox>
                  <w:txbxContent>
                    <w:p w14:paraId="31E37D72">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290</w:t>
                      </w:r>
                    </w:p>
                  </w:txbxContent>
                </v:textbox>
              </v:shape>
            </w:pict>
          </mc:Fallback>
        </mc:AlternateContent>
      </w:r>
      <w:r>
        <w:rPr>
          <w:sz w:val="20"/>
          <w:szCs w:val="20"/>
          <w:shd w:val="clear" w:color="auto" w:fill="FFFFFF"/>
        </w:rPr>
        <w:t>Farooq, S., Tahir, A. A., Krewer, U., &amp; Bilal, S. (2019). Efficient photocatalysis through conductive polymer coated FTO counter electrode in platinum free dye sensitized solar cells. </w:t>
      </w:r>
      <w:r>
        <w:rPr>
          <w:i/>
          <w:iCs/>
          <w:sz w:val="20"/>
          <w:szCs w:val="20"/>
          <w:shd w:val="clear" w:color="auto" w:fill="FFFFFF"/>
        </w:rPr>
        <w:t>Electrochimica Acta</w:t>
      </w:r>
      <w:r>
        <w:rPr>
          <w:sz w:val="20"/>
          <w:szCs w:val="20"/>
          <w:shd w:val="clear" w:color="auto" w:fill="FFFFFF"/>
        </w:rPr>
        <w:t>, </w:t>
      </w:r>
      <w:r>
        <w:rPr>
          <w:i/>
          <w:iCs/>
          <w:sz w:val="20"/>
          <w:szCs w:val="20"/>
          <w:shd w:val="clear" w:color="auto" w:fill="FFFFFF"/>
        </w:rPr>
        <w:t>320</w:t>
      </w:r>
      <w:r>
        <w:rPr>
          <w:sz w:val="20"/>
          <w:szCs w:val="20"/>
          <w:shd w:val="clear" w:color="auto" w:fill="FFFFFF"/>
        </w:rPr>
        <w:t>, 134544.</w:t>
      </w:r>
    </w:p>
    <w:p w14:paraId="66BAD1A1">
      <w:pPr>
        <w:jc w:val="both"/>
        <w:rPr>
          <w:sz w:val="20"/>
          <w:szCs w:val="20"/>
        </w:rPr>
      </w:pPr>
    </w:p>
    <w:p w14:paraId="5F65C207">
      <w:pPr>
        <w:jc w:val="both"/>
        <w:rPr>
          <w:sz w:val="20"/>
          <w:szCs w:val="20"/>
        </w:rPr>
      </w:pPr>
      <w:r>
        <w:rPr>
          <w:sz w:val="20"/>
          <w:szCs w:val="20"/>
          <w:shd w:val="clear" w:color="auto" w:fill="FFFFFF"/>
        </w:rPr>
        <w:t>Francis, O. I., &amp; Ikenna, A. (2021). Review of dye-sensitized solar cell (DSSCs) development. </w:t>
      </w:r>
      <w:r>
        <w:rPr>
          <w:i/>
          <w:iCs/>
          <w:sz w:val="20"/>
          <w:szCs w:val="20"/>
          <w:shd w:val="clear" w:color="auto" w:fill="FFFFFF"/>
        </w:rPr>
        <w:t>Natural Science</w:t>
      </w:r>
      <w:r>
        <w:rPr>
          <w:sz w:val="20"/>
          <w:szCs w:val="20"/>
          <w:shd w:val="clear" w:color="auto" w:fill="FFFFFF"/>
        </w:rPr>
        <w:t>, </w:t>
      </w:r>
      <w:r>
        <w:rPr>
          <w:i/>
          <w:iCs/>
          <w:sz w:val="20"/>
          <w:szCs w:val="20"/>
          <w:shd w:val="clear" w:color="auto" w:fill="FFFFFF"/>
        </w:rPr>
        <w:t>13</w:t>
      </w:r>
      <w:r>
        <w:rPr>
          <w:sz w:val="20"/>
          <w:szCs w:val="20"/>
          <w:shd w:val="clear" w:color="auto" w:fill="FFFFFF"/>
        </w:rPr>
        <w:t>(12), 496-509.</w:t>
      </w:r>
    </w:p>
    <w:p w14:paraId="45E11076">
      <w:pPr>
        <w:jc w:val="both"/>
        <w:rPr>
          <w:sz w:val="20"/>
          <w:szCs w:val="20"/>
        </w:rPr>
      </w:pPr>
    </w:p>
    <w:p w14:paraId="40F8CAAD">
      <w:pPr>
        <w:jc w:val="both"/>
        <w:rPr>
          <w:sz w:val="20"/>
          <w:szCs w:val="20"/>
        </w:rPr>
      </w:pPr>
      <w:r>
        <w:rPr>
          <w:sz w:val="20"/>
          <w:szCs w:val="20"/>
          <w:shd w:val="clear" w:color="auto" w:fill="FFFFFF"/>
        </w:rPr>
        <w:t>Funaki, T., Kusama, H., Onozawa‐Komatsuzaki, N., Kasuga, K., Sayama, K., &amp; Sugihara, H. (2014). Near‐IR Sensitization of Dye‐Sensitized Solar Cells Using Thiocyanate‐Free Cyclometalated Ruthenium (II) Complexes Having a Pyridylquinoline Ligand. </w:t>
      </w:r>
      <w:r>
        <w:rPr>
          <w:i/>
          <w:iCs/>
          <w:sz w:val="20"/>
          <w:szCs w:val="20"/>
          <w:shd w:val="clear" w:color="auto" w:fill="FFFFFF"/>
        </w:rPr>
        <w:t>European Journal of Inorganic Chemistry</w:t>
      </w:r>
      <w:r>
        <w:rPr>
          <w:sz w:val="20"/>
          <w:szCs w:val="20"/>
          <w:shd w:val="clear" w:color="auto" w:fill="FFFFFF"/>
        </w:rPr>
        <w:t>, </w:t>
      </w:r>
      <w:r>
        <w:rPr>
          <w:i/>
          <w:iCs/>
          <w:sz w:val="20"/>
          <w:szCs w:val="20"/>
          <w:shd w:val="clear" w:color="auto" w:fill="FFFFFF"/>
        </w:rPr>
        <w:t>2014</w:t>
      </w:r>
      <w:r>
        <w:rPr>
          <w:sz w:val="20"/>
          <w:szCs w:val="20"/>
          <w:shd w:val="clear" w:color="auto" w:fill="FFFFFF"/>
        </w:rPr>
        <w:t>(8), 1303-1311.</w:t>
      </w:r>
    </w:p>
    <w:p w14:paraId="1F0B85C5">
      <w:pPr>
        <w:jc w:val="both"/>
        <w:rPr>
          <w:sz w:val="20"/>
          <w:szCs w:val="20"/>
        </w:rPr>
      </w:pPr>
    </w:p>
    <w:p w14:paraId="369B72EA">
      <w:pPr>
        <w:jc w:val="both"/>
        <w:rPr>
          <w:sz w:val="20"/>
          <w:szCs w:val="20"/>
        </w:rPr>
      </w:pPr>
      <w:r>
        <w:rPr>
          <w:sz w:val="20"/>
          <w:szCs w:val="20"/>
          <w:shd w:val="clear" w:color="auto" w:fill="FFFFFF"/>
        </w:rPr>
        <w:t>Fürer, S., Milhuisen, R., Archaya, S., &amp; Bach, U. CuI/II Bis-phenanthroline Complexes as Redox Couples for Dye-Sensitized Solar Cells.</w:t>
      </w:r>
    </w:p>
    <w:p w14:paraId="49907A1E">
      <w:pPr>
        <w:jc w:val="both"/>
        <w:rPr>
          <w:sz w:val="20"/>
          <w:szCs w:val="20"/>
        </w:rPr>
      </w:pPr>
    </w:p>
    <w:p w14:paraId="7F1368F6">
      <w:pPr>
        <w:jc w:val="both"/>
        <w:rPr>
          <w:sz w:val="20"/>
          <w:szCs w:val="20"/>
        </w:rPr>
      </w:pPr>
      <w:r>
        <w:rPr>
          <w:sz w:val="20"/>
          <w:szCs w:val="20"/>
          <w:shd w:val="clear" w:color="auto" w:fill="FFFFFF"/>
        </w:rPr>
        <w:t xml:space="preserve">Galiński, M., Lewandowski, A., &amp; Stępniak, I. (2006). </w:t>
      </w:r>
      <w:r>
        <w:rPr>
          <w:sz w:val="20"/>
          <w:szCs w:val="20"/>
          <w:shd w:val="clear" w:color="auto" w:fill="FFFFFF"/>
          <w:lang w:val="pt-PT"/>
        </w:rPr>
        <w:t>Ionic liquids as electrolytes. </w:t>
      </w:r>
      <w:r>
        <w:rPr>
          <w:i/>
          <w:iCs/>
          <w:sz w:val="20"/>
          <w:szCs w:val="20"/>
          <w:shd w:val="clear" w:color="auto" w:fill="FFFFFF"/>
          <w:lang w:val="pt-PT"/>
        </w:rPr>
        <w:t>Electrochimica acta</w:t>
      </w:r>
      <w:r>
        <w:rPr>
          <w:sz w:val="20"/>
          <w:szCs w:val="20"/>
          <w:shd w:val="clear" w:color="auto" w:fill="FFFFFF"/>
          <w:lang w:val="pt-PT"/>
        </w:rPr>
        <w:t>, </w:t>
      </w:r>
      <w:r>
        <w:rPr>
          <w:i/>
          <w:iCs/>
          <w:sz w:val="20"/>
          <w:szCs w:val="20"/>
          <w:shd w:val="clear" w:color="auto" w:fill="FFFFFF"/>
          <w:lang w:val="pt-PT"/>
        </w:rPr>
        <w:t>51</w:t>
      </w:r>
      <w:r>
        <w:rPr>
          <w:sz w:val="20"/>
          <w:szCs w:val="20"/>
          <w:shd w:val="clear" w:color="auto" w:fill="FFFFFF"/>
          <w:lang w:val="pt-PT"/>
        </w:rPr>
        <w:t>(26), 5567-5580.</w:t>
      </w:r>
    </w:p>
    <w:p w14:paraId="1540A1B8">
      <w:pPr>
        <w:jc w:val="both"/>
        <w:rPr>
          <w:sz w:val="20"/>
          <w:szCs w:val="20"/>
        </w:rPr>
      </w:pPr>
    </w:p>
    <w:p w14:paraId="1220FF14">
      <w:pPr>
        <w:jc w:val="both"/>
        <w:rPr>
          <w:sz w:val="20"/>
          <w:szCs w:val="20"/>
        </w:rPr>
      </w:pPr>
      <w:r>
        <w:rPr>
          <w:sz w:val="20"/>
          <w:szCs w:val="20"/>
          <w:shd w:val="clear" w:color="auto" w:fill="FFFFFF"/>
        </w:rPr>
        <w:t>Ganesh, I. (2015). Solar fuels vis-a-vis electricity generation from sunlight: the current state-of-the-art (a review). </w:t>
      </w:r>
      <w:r>
        <w:rPr>
          <w:i/>
          <w:iCs/>
          <w:sz w:val="20"/>
          <w:szCs w:val="20"/>
          <w:shd w:val="clear" w:color="auto" w:fill="FFFFFF"/>
        </w:rPr>
        <w:t>Renewable and Sustainable Energy Reviews</w:t>
      </w:r>
      <w:r>
        <w:rPr>
          <w:sz w:val="20"/>
          <w:szCs w:val="20"/>
          <w:shd w:val="clear" w:color="auto" w:fill="FFFFFF"/>
        </w:rPr>
        <w:t>, </w:t>
      </w:r>
      <w:r>
        <w:rPr>
          <w:i/>
          <w:iCs/>
          <w:sz w:val="20"/>
          <w:szCs w:val="20"/>
          <w:shd w:val="clear" w:color="auto" w:fill="FFFFFF"/>
        </w:rPr>
        <w:t>44</w:t>
      </w:r>
      <w:r>
        <w:rPr>
          <w:sz w:val="20"/>
          <w:szCs w:val="20"/>
          <w:shd w:val="clear" w:color="auto" w:fill="FFFFFF"/>
        </w:rPr>
        <w:t>, 904-932.</w:t>
      </w:r>
    </w:p>
    <w:p w14:paraId="1E3D62A5">
      <w:pPr>
        <w:jc w:val="both"/>
        <w:rPr>
          <w:sz w:val="20"/>
          <w:szCs w:val="20"/>
        </w:rPr>
      </w:pPr>
    </w:p>
    <w:p w14:paraId="359AA4A5">
      <w:pPr>
        <w:jc w:val="both"/>
        <w:rPr>
          <w:sz w:val="20"/>
          <w:szCs w:val="20"/>
        </w:rPr>
      </w:pPr>
      <w:r>
        <w:rPr>
          <w:sz w:val="20"/>
          <w:szCs w:val="20"/>
          <w:shd w:val="clear" w:color="auto" w:fill="FFFFFF"/>
        </w:rPr>
        <w:t>Gao, M., Vuagnat, M., Chen, M. Y., Pannecoucke, X., Jubault, P., &amp; Besset, T. (2020). Design and Use of Electrophilic Thiocyanating and Selenocyanating Reagents: a New Trend for the Construction of SCN‐and SeCN‐containing Compounds. </w:t>
      </w:r>
      <w:r>
        <w:rPr>
          <w:i/>
          <w:iCs/>
          <w:sz w:val="20"/>
          <w:szCs w:val="20"/>
          <w:shd w:val="clear" w:color="auto" w:fill="FFFFFF"/>
        </w:rPr>
        <w:t>Chemistry-A European Journal</w:t>
      </w:r>
      <w:r>
        <w:rPr>
          <w:sz w:val="20"/>
          <w:szCs w:val="20"/>
          <w:shd w:val="clear" w:color="auto" w:fill="FFFFFF"/>
        </w:rPr>
        <w:t>.</w:t>
      </w:r>
    </w:p>
    <w:p w14:paraId="295E529D">
      <w:pPr>
        <w:jc w:val="both"/>
        <w:rPr>
          <w:sz w:val="20"/>
          <w:szCs w:val="20"/>
        </w:rPr>
      </w:pPr>
    </w:p>
    <w:p w14:paraId="3942EBBB">
      <w:pPr>
        <w:jc w:val="both"/>
        <w:rPr>
          <w:sz w:val="20"/>
          <w:szCs w:val="20"/>
        </w:rPr>
      </w:pPr>
      <w:r>
        <w:rPr>
          <w:sz w:val="20"/>
          <w:szCs w:val="20"/>
          <w:shd w:val="clear" w:color="auto" w:fill="FFFFFF"/>
          <w:lang w:val="fr-FR"/>
        </w:rPr>
        <w:t xml:space="preserve">Ge, M., Cao, C., Huang, J., Li, S., Chen, Z., Zhang, K. Q., ... </w:t>
      </w:r>
      <w:r>
        <w:rPr>
          <w:sz w:val="20"/>
          <w:szCs w:val="20"/>
          <w:shd w:val="clear" w:color="auto" w:fill="FFFFFF"/>
        </w:rPr>
        <w:t>&amp; Lai, Y. (2016). A review of one-dimensional TiO 2 nanostructured materials for environmental and energy applications. </w:t>
      </w:r>
      <w:r>
        <w:rPr>
          <w:i/>
          <w:iCs/>
          <w:sz w:val="20"/>
          <w:szCs w:val="20"/>
          <w:shd w:val="clear" w:color="auto" w:fill="FFFFFF"/>
        </w:rPr>
        <w:t>Journal of Materials Chemistry A</w:t>
      </w:r>
      <w:r>
        <w:rPr>
          <w:sz w:val="20"/>
          <w:szCs w:val="20"/>
          <w:shd w:val="clear" w:color="auto" w:fill="FFFFFF"/>
        </w:rPr>
        <w:t>, </w:t>
      </w:r>
      <w:r>
        <w:rPr>
          <w:i/>
          <w:iCs/>
          <w:sz w:val="20"/>
          <w:szCs w:val="20"/>
          <w:shd w:val="clear" w:color="auto" w:fill="FFFFFF"/>
        </w:rPr>
        <w:t>4</w:t>
      </w:r>
      <w:r>
        <w:rPr>
          <w:sz w:val="20"/>
          <w:szCs w:val="20"/>
          <w:shd w:val="clear" w:color="auto" w:fill="FFFFFF"/>
        </w:rPr>
        <w:t>(18), 6772-6801.</w:t>
      </w:r>
    </w:p>
    <w:p w14:paraId="38782E05">
      <w:pPr>
        <w:jc w:val="both"/>
        <w:rPr>
          <w:sz w:val="20"/>
          <w:szCs w:val="20"/>
        </w:rPr>
      </w:pPr>
    </w:p>
    <w:p w14:paraId="0DEF4752">
      <w:pPr>
        <w:jc w:val="both"/>
        <w:rPr>
          <w:sz w:val="20"/>
          <w:szCs w:val="20"/>
        </w:rPr>
      </w:pPr>
      <w:r>
        <w:rPr>
          <w:sz w:val="20"/>
          <w:szCs w:val="20"/>
          <w:shd w:val="clear" w:color="auto" w:fill="FFFFFF"/>
        </w:rPr>
        <w:t>Iyer, A. R. (2021). </w:t>
      </w:r>
      <w:r>
        <w:rPr>
          <w:i/>
          <w:iCs/>
          <w:sz w:val="20"/>
          <w:szCs w:val="20"/>
          <w:shd w:val="clear" w:color="auto" w:fill="FFFFFF"/>
        </w:rPr>
        <w:t>Understanding and optimizing the performances of PEDOT: PSS based heterojunction solar cells</w:t>
      </w:r>
      <w:r>
        <w:rPr>
          <w:sz w:val="20"/>
          <w:szCs w:val="20"/>
          <w:shd w:val="clear" w:color="auto" w:fill="FFFFFF"/>
        </w:rPr>
        <w:t>. University of Delaware.</w:t>
      </w:r>
    </w:p>
    <w:p w14:paraId="38EBD6EC">
      <w:pPr>
        <w:jc w:val="both"/>
        <w:rPr>
          <w:sz w:val="20"/>
          <w:szCs w:val="20"/>
        </w:rPr>
      </w:pPr>
    </w:p>
    <w:p w14:paraId="55D88F6B">
      <w:pPr>
        <w:jc w:val="both"/>
        <w:rPr>
          <w:sz w:val="20"/>
          <w:szCs w:val="20"/>
        </w:rPr>
      </w:pPr>
      <w:r>
        <w:rPr>
          <w:sz w:val="20"/>
          <w:szCs w:val="20"/>
          <w:shd w:val="clear" w:color="auto" w:fill="FFFFFF"/>
        </w:rPr>
        <w:t>Jamalullail, N., Smohamad, I., Nnorizan, M., &amp; Mahmed, N. (2018, June). Enhancement of energy conversion efficiency for dye sensitized solar cell using zinc oxide photoanode. In </w:t>
      </w:r>
      <w:r>
        <w:rPr>
          <w:i/>
          <w:iCs/>
          <w:sz w:val="20"/>
          <w:szCs w:val="20"/>
          <w:shd w:val="clear" w:color="auto" w:fill="FFFFFF"/>
        </w:rPr>
        <w:t>IOP Conference Series: Materials Science and Engineering</w:t>
      </w:r>
      <w:r>
        <w:rPr>
          <w:sz w:val="20"/>
          <w:szCs w:val="20"/>
          <w:shd w:val="clear" w:color="auto" w:fill="FFFFFF"/>
        </w:rPr>
        <w:t> (Vol. 374, No. 1, p. 012048). IOP Publishing.</w:t>
      </w:r>
    </w:p>
    <w:p w14:paraId="3C0C07E8">
      <w:pPr>
        <w:jc w:val="both"/>
        <w:rPr>
          <w:sz w:val="20"/>
          <w:szCs w:val="20"/>
        </w:rPr>
      </w:pPr>
    </w:p>
    <w:p w14:paraId="21DF03C4">
      <w:pPr>
        <w:jc w:val="both"/>
        <w:rPr>
          <w:sz w:val="20"/>
          <w:szCs w:val="20"/>
        </w:rPr>
      </w:pPr>
      <w:r>
        <w:rPr>
          <w:sz w:val="20"/>
          <w:szCs w:val="20"/>
          <w:shd w:val="clear" w:color="auto" w:fill="FFFFFF"/>
        </w:rPr>
        <w:t>Jena, A., Mohanty, S. P., Kumar, P., Naduvath, J., Gondane, V., Lekha, P., ... &amp; Bhargava, P. (2012). Dye sensitized solar cells: a review. </w:t>
      </w:r>
      <w:r>
        <w:rPr>
          <w:i/>
          <w:iCs/>
          <w:sz w:val="20"/>
          <w:szCs w:val="20"/>
          <w:shd w:val="clear" w:color="auto" w:fill="FFFFFF"/>
        </w:rPr>
        <w:t>Transactions of the Indian Ceramic Society</w:t>
      </w:r>
      <w:r>
        <w:rPr>
          <w:sz w:val="20"/>
          <w:szCs w:val="20"/>
          <w:shd w:val="clear" w:color="auto" w:fill="FFFFFF"/>
        </w:rPr>
        <w:t>, </w:t>
      </w:r>
      <w:r>
        <w:rPr>
          <w:i/>
          <w:iCs/>
          <w:sz w:val="20"/>
          <w:szCs w:val="20"/>
          <w:shd w:val="clear" w:color="auto" w:fill="FFFFFF"/>
        </w:rPr>
        <w:t>71</w:t>
      </w:r>
      <w:r>
        <w:rPr>
          <w:sz w:val="20"/>
          <w:szCs w:val="20"/>
          <w:shd w:val="clear" w:color="auto" w:fill="FFFFFF"/>
        </w:rPr>
        <w:t>(1), 1-16.</w:t>
      </w:r>
    </w:p>
    <w:p w14:paraId="35EF8168">
      <w:pPr>
        <w:jc w:val="both"/>
        <w:rPr>
          <w:sz w:val="20"/>
          <w:szCs w:val="20"/>
        </w:rPr>
      </w:pPr>
    </w:p>
    <w:p w14:paraId="7E42AA3F">
      <w:pPr>
        <w:jc w:val="both"/>
        <w:rPr>
          <w:sz w:val="20"/>
          <w:szCs w:val="20"/>
        </w:rPr>
      </w:pPr>
      <w:r>
        <w:rPr>
          <w:sz w:val="20"/>
          <w:szCs w:val="20"/>
          <w:shd w:val="clear" w:color="auto" w:fill="FFFFFF"/>
        </w:rPr>
        <w:t>Jiang, S., Chen, Y., Li, Y., &amp; Han, L. (2019). Novel DD-π-A indoline-linked coumarin sensitizers for dye-sensitized solar cells. </w:t>
      </w:r>
      <w:r>
        <w:rPr>
          <w:i/>
          <w:iCs/>
          <w:sz w:val="20"/>
          <w:szCs w:val="20"/>
          <w:shd w:val="clear" w:color="auto" w:fill="FFFFFF"/>
        </w:rPr>
        <w:t>Journal of Photochemistry and Photobiology A: Chemistry</w:t>
      </w:r>
      <w:r>
        <w:rPr>
          <w:sz w:val="20"/>
          <w:szCs w:val="20"/>
          <w:shd w:val="clear" w:color="auto" w:fill="FFFFFF"/>
        </w:rPr>
        <w:t>, </w:t>
      </w:r>
      <w:r>
        <w:rPr>
          <w:i/>
          <w:iCs/>
          <w:sz w:val="20"/>
          <w:szCs w:val="20"/>
          <w:shd w:val="clear" w:color="auto" w:fill="FFFFFF"/>
        </w:rPr>
        <w:t>384</w:t>
      </w:r>
      <w:r>
        <w:rPr>
          <w:sz w:val="20"/>
          <w:szCs w:val="20"/>
          <w:shd w:val="clear" w:color="auto" w:fill="FFFFFF"/>
        </w:rPr>
        <w:t>, 112031.</w:t>
      </w:r>
    </w:p>
    <w:p w14:paraId="74196AA8">
      <w:pPr>
        <w:jc w:val="both"/>
        <w:rPr>
          <w:sz w:val="20"/>
          <w:szCs w:val="20"/>
        </w:rPr>
      </w:pPr>
    </w:p>
    <w:p w14:paraId="321B0F63">
      <w:pPr>
        <w:jc w:val="both"/>
        <w:rPr>
          <w:sz w:val="20"/>
          <w:szCs w:val="20"/>
        </w:rPr>
      </w:pPr>
      <w:r>
        <w:rPr>
          <w:sz w:val="20"/>
          <w:szCs w:val="20"/>
          <w:shd w:val="clear" w:color="auto" w:fill="FFFFFF"/>
        </w:rPr>
        <w:t>Jiang, Z., Zhu, J., Liu, D., Wei, W., Xie, J., &amp; Chen, M. (2014). In situ synthesis of bimetallic Ag/Pt loaded single-crystalline anatase TiO 2 hollow nano-hemispheres and their improved photocatalytic properties. </w:t>
      </w:r>
      <w:r>
        <w:rPr>
          <w:i/>
          <w:iCs/>
          <w:sz w:val="20"/>
          <w:szCs w:val="20"/>
          <w:shd w:val="clear" w:color="auto" w:fill="FFFFFF"/>
        </w:rPr>
        <w:t>CrystEngComm</w:t>
      </w:r>
      <w:r>
        <w:rPr>
          <w:sz w:val="20"/>
          <w:szCs w:val="20"/>
          <w:shd w:val="clear" w:color="auto" w:fill="FFFFFF"/>
        </w:rPr>
        <w:t>, </w:t>
      </w:r>
      <w:r>
        <w:rPr>
          <w:i/>
          <w:iCs/>
          <w:sz w:val="20"/>
          <w:szCs w:val="20"/>
          <w:shd w:val="clear" w:color="auto" w:fill="FFFFFF"/>
        </w:rPr>
        <w:t>16</w:t>
      </w:r>
      <w:r>
        <w:rPr>
          <w:sz w:val="20"/>
          <w:szCs w:val="20"/>
          <w:shd w:val="clear" w:color="auto" w:fill="FFFFFF"/>
        </w:rPr>
        <w:t>(12), 2384-2394.</w:t>
      </w:r>
    </w:p>
    <w:p w14:paraId="0EFF731F">
      <w:pPr>
        <w:jc w:val="both"/>
        <w:rPr>
          <w:sz w:val="20"/>
          <w:szCs w:val="20"/>
        </w:rPr>
      </w:pPr>
    </w:p>
    <w:p w14:paraId="69337129">
      <w:pPr>
        <w:jc w:val="both"/>
        <w:rPr>
          <w:sz w:val="20"/>
          <w:szCs w:val="20"/>
        </w:rPr>
      </w:pPr>
      <w:r>
        <w:rPr>
          <w:sz w:val="20"/>
          <w:szCs w:val="20"/>
          <w:shd w:val="clear" w:color="auto" w:fill="FFFFFF"/>
        </w:rPr>
        <w:t>Joseph, I., Louis, H., Unimuke, T. O., Etim, I. S., Orosun, M. M., &amp; Odey, J. (2020). An overview of the operational principles, light harvesting and trapping technologies, and recent advances of the dye sensitized solar cells. </w:t>
      </w:r>
      <w:r>
        <w:rPr>
          <w:i/>
          <w:iCs/>
          <w:sz w:val="20"/>
          <w:szCs w:val="20"/>
          <w:shd w:val="clear" w:color="auto" w:fill="FFFFFF"/>
        </w:rPr>
        <w:t>Applied Solar Energy</w:t>
      </w:r>
      <w:r>
        <w:rPr>
          <w:sz w:val="20"/>
          <w:szCs w:val="20"/>
          <w:shd w:val="clear" w:color="auto" w:fill="FFFFFF"/>
        </w:rPr>
        <w:t>, </w:t>
      </w:r>
      <w:r>
        <w:rPr>
          <w:i/>
          <w:iCs/>
          <w:sz w:val="20"/>
          <w:szCs w:val="20"/>
          <w:shd w:val="clear" w:color="auto" w:fill="FFFFFF"/>
        </w:rPr>
        <w:t>56</w:t>
      </w:r>
      <w:r>
        <w:rPr>
          <w:sz w:val="20"/>
          <w:szCs w:val="20"/>
          <w:shd w:val="clear" w:color="auto" w:fill="FFFFFF"/>
        </w:rPr>
        <w:t>, 334-363.</w:t>
      </w:r>
    </w:p>
    <w:p w14:paraId="2956F1A5">
      <w:pPr>
        <w:jc w:val="both"/>
        <w:rPr>
          <w:sz w:val="20"/>
          <w:szCs w:val="20"/>
        </w:rPr>
      </w:pPr>
    </w:p>
    <w:p w14:paraId="492FC5B0">
      <w:pPr>
        <w:jc w:val="both"/>
        <w:rPr>
          <w:sz w:val="20"/>
          <w:szCs w:val="20"/>
        </w:rPr>
      </w:pPr>
      <w:r>
        <w:rPr>
          <w:sz w:val="20"/>
          <w:szCs w:val="20"/>
          <w:shd w:val="clear" w:color="auto" w:fill="FFFFFF"/>
        </w:rPr>
        <w:t>Juwita, R., Lin, J. Y., Lin, S. J., Liu, Y. C., Wu, T. Y., Feng, Y. M., ... &amp; Wu, C. G. (2020). Osmium sensitizer with enhanced spin–orbit coupling for panchromatic dye-sensitized solar cells. </w:t>
      </w:r>
      <w:r>
        <w:rPr>
          <w:i/>
          <w:iCs/>
          <w:sz w:val="20"/>
          <w:szCs w:val="20"/>
          <w:shd w:val="clear" w:color="auto" w:fill="FFFFFF"/>
        </w:rPr>
        <w:t>Journal of Materials Chemistry A</w:t>
      </w:r>
      <w:r>
        <w:rPr>
          <w:sz w:val="20"/>
          <w:szCs w:val="20"/>
          <w:shd w:val="clear" w:color="auto" w:fill="FFFFFF"/>
        </w:rPr>
        <w:t>, </w:t>
      </w:r>
      <w:r>
        <w:rPr>
          <w:i/>
          <w:iCs/>
          <w:sz w:val="20"/>
          <w:szCs w:val="20"/>
          <w:shd w:val="clear" w:color="auto" w:fill="FFFFFF"/>
        </w:rPr>
        <w:t>8</w:t>
      </w:r>
      <w:r>
        <w:rPr>
          <w:sz w:val="20"/>
          <w:szCs w:val="20"/>
          <w:shd w:val="clear" w:color="auto" w:fill="FFFFFF"/>
        </w:rPr>
        <w:t>(25), 12361-12369.</w:t>
      </w:r>
    </w:p>
    <w:p w14:paraId="7F351896">
      <w:pPr>
        <w:jc w:val="both"/>
        <w:rPr>
          <w:sz w:val="20"/>
          <w:szCs w:val="20"/>
        </w:rPr>
      </w:pPr>
    </w:p>
    <w:p w14:paraId="5968A6E6">
      <w:pPr>
        <w:jc w:val="both"/>
        <w:rPr>
          <w:sz w:val="20"/>
          <w:szCs w:val="20"/>
        </w:rPr>
      </w:pPr>
      <w:r>
        <w:rPr>
          <w:sz w:val="20"/>
          <w:szCs w:val="20"/>
          <w:shd w:val="clear" w:color="auto" w:fill="FFFFFF"/>
        </w:rPr>
        <w:t>Kang, S. H., Kim, J. Y., Kim, Y., Kim, H. S., &amp; Sung, Y. E. (2007). Surface modification of stretched TiO2 nanotubes for solid-state dye-sensitized solar cells. </w:t>
      </w:r>
      <w:r>
        <w:rPr>
          <w:i/>
          <w:iCs/>
          <w:sz w:val="20"/>
          <w:szCs w:val="20"/>
          <w:shd w:val="clear" w:color="auto" w:fill="FFFFFF"/>
        </w:rPr>
        <w:t>The Journal of Physical Chemistry C</w:t>
      </w:r>
      <w:r>
        <w:rPr>
          <w:sz w:val="20"/>
          <w:szCs w:val="20"/>
          <w:shd w:val="clear" w:color="auto" w:fill="FFFFFF"/>
        </w:rPr>
        <w:t>, </w:t>
      </w:r>
      <w:r>
        <w:rPr>
          <w:i/>
          <w:iCs/>
          <w:sz w:val="20"/>
          <w:szCs w:val="20"/>
          <w:shd w:val="clear" w:color="auto" w:fill="FFFFFF"/>
        </w:rPr>
        <w:t>111</w:t>
      </w:r>
      <w:r>
        <w:rPr>
          <w:sz w:val="20"/>
          <w:szCs w:val="20"/>
          <w:shd w:val="clear" w:color="auto" w:fill="FFFFFF"/>
        </w:rPr>
        <w:t>(26), 9614-9623.</w:t>
      </w:r>
    </w:p>
    <w:p w14:paraId="5052BFA4">
      <w:pPr>
        <w:jc w:val="both"/>
        <w:rPr>
          <w:sz w:val="20"/>
          <w:szCs w:val="20"/>
        </w:rPr>
      </w:pPr>
    </w:p>
    <w:p w14:paraId="7E693B89">
      <w:pPr>
        <w:jc w:val="both"/>
        <w:rPr>
          <w:sz w:val="20"/>
          <w:szCs w:val="20"/>
        </w:rPr>
      </w:pPr>
      <w:r>
        <w:rPr>
          <w:sz w:val="20"/>
          <w:szCs w:val="20"/>
          <w:shd w:val="clear" w:color="auto" w:fill="FFFFFF"/>
        </w:rPr>
        <w:t>Kaniyoor, A., &amp; Ramaprabhu, S. (2012). Enhanced efficiency in dye sensitized solar cells with nanostructured Pt decorated multiwalled carbon nanotube based counter electrode. </w:t>
      </w:r>
      <w:r>
        <w:rPr>
          <w:i/>
          <w:iCs/>
          <w:sz w:val="20"/>
          <w:szCs w:val="20"/>
          <w:shd w:val="clear" w:color="auto" w:fill="FFFFFF"/>
        </w:rPr>
        <w:t>Electrochimica acta</w:t>
      </w:r>
      <w:r>
        <w:rPr>
          <w:sz w:val="20"/>
          <w:szCs w:val="20"/>
          <w:shd w:val="clear" w:color="auto" w:fill="FFFFFF"/>
        </w:rPr>
        <w:t>, </w:t>
      </w:r>
      <w:r>
        <w:rPr>
          <w:i/>
          <w:iCs/>
          <w:sz w:val="20"/>
          <w:szCs w:val="20"/>
          <w:shd w:val="clear" w:color="auto" w:fill="FFFFFF"/>
        </w:rPr>
        <w:t>72</w:t>
      </w:r>
      <w:r>
        <w:rPr>
          <w:sz w:val="20"/>
          <w:szCs w:val="20"/>
          <w:shd w:val="clear" w:color="auto" w:fill="FFFFFF"/>
        </w:rPr>
        <w:t>, 199-206.</w:t>
      </w:r>
    </w:p>
    <w:p w14:paraId="66AC9F5F">
      <w:pPr>
        <w:jc w:val="both"/>
        <w:rPr>
          <w:sz w:val="20"/>
          <w:szCs w:val="20"/>
        </w:rPr>
      </w:pPr>
    </w:p>
    <w:p w14:paraId="35C7A2F9">
      <w:pPr>
        <w:jc w:val="both"/>
        <w:rPr>
          <w:sz w:val="20"/>
          <w:szCs w:val="20"/>
        </w:rPr>
      </w:pPr>
      <w:r>
        <w:rPr>
          <w:sz w:val="20"/>
          <w:szCs w:val="20"/>
          <w:shd w:val="clear" w:color="auto" w:fill="FFFFFF"/>
        </w:rPr>
        <w:t>Kiliç, B., Wang, L., Ozdemir, O., Lu, M., &amp; Tüzemen, S. (2013). One-dimensional (1D) ZnO nanowires dye sensitized solar cell. </w:t>
      </w:r>
      <w:r>
        <w:rPr>
          <w:i/>
          <w:iCs/>
          <w:sz w:val="20"/>
          <w:szCs w:val="20"/>
          <w:shd w:val="clear" w:color="auto" w:fill="FFFFFF"/>
        </w:rPr>
        <w:t>Journal of Nanoscience and Nanotechnology</w:t>
      </w:r>
      <w:r>
        <w:rPr>
          <w:sz w:val="20"/>
          <w:szCs w:val="20"/>
          <w:shd w:val="clear" w:color="auto" w:fill="FFFFFF"/>
        </w:rPr>
        <w:t>, </w:t>
      </w:r>
      <w:r>
        <w:rPr>
          <w:i/>
          <w:iCs/>
          <w:sz w:val="20"/>
          <w:szCs w:val="20"/>
          <w:shd w:val="clear" w:color="auto" w:fill="FFFFFF"/>
        </w:rPr>
        <w:t>13</w:t>
      </w:r>
      <w:r>
        <w:rPr>
          <w:sz w:val="20"/>
          <w:szCs w:val="20"/>
          <w:shd w:val="clear" w:color="auto" w:fill="FFFFFF"/>
        </w:rPr>
        <w:t>(1), 333-338.</w:t>
      </w:r>
    </w:p>
    <w:p w14:paraId="67253D74">
      <w:pPr>
        <w:jc w:val="both"/>
        <w:rPr>
          <w:sz w:val="20"/>
          <w:szCs w:val="20"/>
        </w:rPr>
      </w:pPr>
    </w:p>
    <w:p w14:paraId="0993272F">
      <w:pPr>
        <w:jc w:val="both"/>
        <w:rPr>
          <w:sz w:val="20"/>
          <w:szCs w:val="20"/>
        </w:rPr>
      </w:pPr>
      <w:r>
        <w:rPr>
          <w:sz w:val="20"/>
          <w:szCs w:val="20"/>
          <w:shd w:val="clear" w:color="auto" w:fill="FFFFFF"/>
        </w:rPr>
        <w:t>Kloke, A., von Stetten, F., Zengerle, R., &amp; Kerzenmacher, S. (2011). Strategies for the fabrication of porous platinum electrodes. </w:t>
      </w:r>
      <w:r>
        <w:rPr>
          <w:i/>
          <w:iCs/>
          <w:sz w:val="20"/>
          <w:szCs w:val="20"/>
          <w:shd w:val="clear" w:color="auto" w:fill="FFFFFF"/>
        </w:rPr>
        <w:t>Advanced Materials</w:t>
      </w:r>
      <w:r>
        <w:rPr>
          <w:sz w:val="20"/>
          <w:szCs w:val="20"/>
          <w:shd w:val="clear" w:color="auto" w:fill="FFFFFF"/>
        </w:rPr>
        <w:t>, </w:t>
      </w:r>
      <w:r>
        <w:rPr>
          <w:i/>
          <w:iCs/>
          <w:sz w:val="20"/>
          <w:szCs w:val="20"/>
          <w:shd w:val="clear" w:color="auto" w:fill="FFFFFF"/>
        </w:rPr>
        <w:t>23</w:t>
      </w:r>
      <w:r>
        <w:rPr>
          <w:sz w:val="20"/>
          <w:szCs w:val="20"/>
          <w:shd w:val="clear" w:color="auto" w:fill="FFFFFF"/>
        </w:rPr>
        <w:t>(43), 4976-5008.</w:t>
      </w:r>
    </w:p>
    <w:p w14:paraId="234EFB72">
      <w:pPr>
        <w:jc w:val="both"/>
        <w:rPr>
          <w:sz w:val="20"/>
          <w:szCs w:val="20"/>
        </w:rPr>
      </w:pPr>
    </w:p>
    <w:p w14:paraId="7BE29EC5">
      <w:pPr>
        <w:jc w:val="both"/>
        <w:rPr>
          <w:sz w:val="20"/>
          <w:szCs w:val="20"/>
        </w:rPr>
      </w:pPr>
      <w:r>
        <w:rPr>
          <w:sz w:val="20"/>
          <w:szCs w:val="20"/>
          <w:shd w:val="clear" w:color="auto" w:fill="FFFFFF"/>
        </w:rPr>
        <w:t>Koh, T. M., Nonomura, K., Mathews, N., Hagfeldt, A., Grätzel, M., Mhaisalkar, S. G., &amp; Grimsdale, A. C. (2013). Influence of 4-tert-butylpyridine in DSCs with CoII/III redox mediator. </w:t>
      </w:r>
      <w:r>
        <w:rPr>
          <w:i/>
          <w:iCs/>
          <w:sz w:val="20"/>
          <w:szCs w:val="20"/>
          <w:shd w:val="clear" w:color="auto" w:fill="FFFFFF"/>
        </w:rPr>
        <w:t>The Journal of Physical Chemistry C</w:t>
      </w:r>
      <w:r>
        <w:rPr>
          <w:sz w:val="20"/>
          <w:szCs w:val="20"/>
          <w:shd w:val="clear" w:color="auto" w:fill="FFFFFF"/>
        </w:rPr>
        <w:t>, </w:t>
      </w:r>
      <w:r>
        <w:rPr>
          <w:i/>
          <w:iCs/>
          <w:sz w:val="20"/>
          <w:szCs w:val="20"/>
          <w:shd w:val="clear" w:color="auto" w:fill="FFFFFF"/>
        </w:rPr>
        <w:t>117</w:t>
      </w:r>
      <w:r>
        <w:rPr>
          <w:sz w:val="20"/>
          <w:szCs w:val="20"/>
          <w:shd w:val="clear" w:color="auto" w:fill="FFFFFF"/>
        </w:rPr>
        <w:t>(30), 15515-15522.</w:t>
      </w:r>
    </w:p>
    <w:p w14:paraId="3C0637BC">
      <w:pPr>
        <w:jc w:val="both"/>
        <w:rPr>
          <w:sz w:val="20"/>
          <w:szCs w:val="20"/>
        </w:rPr>
      </w:pPr>
    </w:p>
    <w:p w14:paraId="491828F6">
      <w:pPr>
        <w:jc w:val="both"/>
        <w:rPr>
          <w:sz w:val="20"/>
          <w:szCs w:val="20"/>
        </w:rPr>
      </w:pPr>
      <w:r>
        <w:rPr>
          <w:sz w:val="20"/>
          <w:szCs w:val="20"/>
          <w:shd w:val="clear" w:color="auto" w:fill="FFFFFF"/>
        </w:rPr>
        <w:t>Kong, F., &amp; Dai, S. (2022). The dyes used in dye-sensitized solar cells. </w:t>
      </w:r>
      <w:r>
        <w:rPr>
          <w:i/>
          <w:iCs/>
          <w:sz w:val="20"/>
          <w:szCs w:val="20"/>
          <w:shd w:val="clear" w:color="auto" w:fill="FFFFFF"/>
        </w:rPr>
        <w:t>Dye-sensitized Solar Cells</w:t>
      </w:r>
      <w:r>
        <w:rPr>
          <w:sz w:val="20"/>
          <w:szCs w:val="20"/>
          <w:shd w:val="clear" w:color="auto" w:fill="FFFFFF"/>
        </w:rPr>
        <w:t>, </w:t>
      </w:r>
      <w:r>
        <w:rPr>
          <w:i/>
          <w:iCs/>
          <w:sz w:val="20"/>
          <w:szCs w:val="20"/>
          <w:shd w:val="clear" w:color="auto" w:fill="FFFFFF"/>
        </w:rPr>
        <w:t>7</w:t>
      </w:r>
      <w:r>
        <w:rPr>
          <w:sz w:val="20"/>
          <w:szCs w:val="20"/>
          <w:shd w:val="clear" w:color="auto" w:fill="FFFFFF"/>
        </w:rPr>
        <w:t>, 139.</w:t>
      </w:r>
    </w:p>
    <w:p w14:paraId="6D5DB67A">
      <w:pPr>
        <w:jc w:val="both"/>
        <w:rPr>
          <w:sz w:val="20"/>
          <w:szCs w:val="20"/>
        </w:rPr>
      </w:pPr>
    </w:p>
    <w:p w14:paraId="16156C9C">
      <w:pPr>
        <w:jc w:val="both"/>
        <w:rPr>
          <w:sz w:val="20"/>
          <w:szCs w:val="20"/>
        </w:rPr>
      </w:pPr>
      <w:r>
        <mc:AlternateContent>
          <mc:Choice Requires="wps">
            <w:drawing>
              <wp:anchor distT="0" distB="0" distL="114300" distR="114300" simplePos="0" relativeHeight="251692032" behindDoc="0" locked="0" layoutInCell="1" allowOverlap="1">
                <wp:simplePos x="0" y="0"/>
                <wp:positionH relativeFrom="column">
                  <wp:posOffset>2838450</wp:posOffset>
                </wp:positionH>
                <wp:positionV relativeFrom="paragraph">
                  <wp:posOffset>984250</wp:posOffset>
                </wp:positionV>
                <wp:extent cx="495300" cy="316230"/>
                <wp:effectExtent l="0" t="0" r="0" b="0"/>
                <wp:wrapNone/>
                <wp:docPr id="27536295" name="Text Box 3"/>
                <wp:cNvGraphicFramePr/>
                <a:graphic xmlns:a="http://schemas.openxmlformats.org/drawingml/2006/main">
                  <a:graphicData uri="http://schemas.microsoft.com/office/word/2010/wordprocessingShape">
                    <wps:wsp>
                      <wps:cNvSpPr txBox="1"/>
                      <wps:spPr>
                        <a:xfrm>
                          <a:off x="0" y="0"/>
                          <a:ext cx="495300" cy="316219"/>
                        </a:xfrm>
                        <a:prstGeom prst="rect">
                          <a:avLst/>
                        </a:prstGeom>
                        <a:noFill/>
                        <a:ln w="6350">
                          <a:noFill/>
                        </a:ln>
                      </wps:spPr>
                      <wps:txbx>
                        <w:txbxContent>
                          <w:p w14:paraId="3A9551FE">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291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223.5pt;margin-top:77.5pt;height:24.9pt;width:39pt;z-index:251692032;mso-width-relative:page;mso-height-relative:page;" filled="f" stroked="f" coordsize="21600,21600" o:gfxdata="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f/wAM2gAAAAsBAAAPAAAAAAAAAAEAIAAAACIAAABkcnMvZG93bnJldi54&#10;bWxQSwECFAAUAAAACACHTuJAbYkHyzECAABrBAAADgAAAAAAAAABACAAAAApAQAAZHJzL2Uyb0Rv&#10;Yy54bWxQSwUGAAAAAAYABgBZAQAAzAUAAAAA&#10;">
                <v:fill on="f" focussize="0,0"/>
                <v:stroke on="f" weight="0.5pt"/>
                <v:imagedata o:title=""/>
                <o:lock v:ext="edit" aspectratio="f"/>
                <v:textbox>
                  <w:txbxContent>
                    <w:p w14:paraId="3A9551FE">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291</w:t>
                      </w:r>
                    </w:p>
                  </w:txbxContent>
                </v:textbox>
              </v:shape>
            </w:pict>
          </mc:Fallback>
        </mc:AlternateContent>
      </w:r>
      <w:r>
        <w:rPr>
          <w:sz w:val="20"/>
          <w:szCs w:val="20"/>
          <w:shd w:val="clear" w:color="auto" w:fill="FFFFFF"/>
        </w:rPr>
        <w:t>Kumar, P., You, S., &amp; Vomiero, A. (2023). Recent Progress in Materials and Device Design for Semitransparent Photovoltaic Technologies. </w:t>
      </w:r>
      <w:r>
        <w:rPr>
          <w:i/>
          <w:iCs/>
          <w:sz w:val="20"/>
          <w:szCs w:val="20"/>
          <w:shd w:val="clear" w:color="auto" w:fill="FFFFFF"/>
        </w:rPr>
        <w:t>Advanced Energy Materials</w:t>
      </w:r>
      <w:r>
        <w:rPr>
          <w:sz w:val="20"/>
          <w:szCs w:val="20"/>
          <w:shd w:val="clear" w:color="auto" w:fill="FFFFFF"/>
        </w:rPr>
        <w:t>, </w:t>
      </w:r>
      <w:r>
        <w:rPr>
          <w:i/>
          <w:iCs/>
          <w:sz w:val="20"/>
          <w:szCs w:val="20"/>
          <w:shd w:val="clear" w:color="auto" w:fill="FFFFFF"/>
        </w:rPr>
        <w:t>13</w:t>
      </w:r>
      <w:r>
        <w:rPr>
          <w:sz w:val="20"/>
          <w:szCs w:val="20"/>
          <w:shd w:val="clear" w:color="auto" w:fill="FFFFFF"/>
        </w:rPr>
        <w:t>(39), 2301555.</w:t>
      </w:r>
    </w:p>
    <w:p w14:paraId="44C918F7">
      <w:pPr>
        <w:jc w:val="both"/>
        <w:rPr>
          <w:sz w:val="20"/>
          <w:szCs w:val="20"/>
        </w:rPr>
      </w:pPr>
      <w:r>
        <w:rPr>
          <w:sz w:val="20"/>
          <w:szCs w:val="20"/>
          <w:shd w:val="clear" w:color="auto" w:fill="FFFFFF"/>
        </w:rPr>
        <w:t>Kumbar, M. N., Sannaikar, M. S., Shaikh, S. K. J., Kamble, A. A., Wari, M. N., Inamdar, S. R., ... &amp; Kamble, R. R. (2018). Synthesis, photophysical and computational study of novel coumarin‐based organic dyes. </w:t>
      </w:r>
      <w:r>
        <w:rPr>
          <w:i/>
          <w:iCs/>
          <w:sz w:val="20"/>
          <w:szCs w:val="20"/>
          <w:shd w:val="clear" w:color="auto" w:fill="FFFFFF"/>
        </w:rPr>
        <w:t>Photochemistry and photobiology</w:t>
      </w:r>
      <w:r>
        <w:rPr>
          <w:sz w:val="20"/>
          <w:szCs w:val="20"/>
          <w:shd w:val="clear" w:color="auto" w:fill="FFFFFF"/>
        </w:rPr>
        <w:t>, </w:t>
      </w:r>
      <w:r>
        <w:rPr>
          <w:i/>
          <w:iCs/>
          <w:sz w:val="20"/>
          <w:szCs w:val="20"/>
          <w:shd w:val="clear" w:color="auto" w:fill="FFFFFF"/>
        </w:rPr>
        <w:t>94</w:t>
      </w:r>
      <w:r>
        <w:rPr>
          <w:sz w:val="20"/>
          <w:szCs w:val="20"/>
          <w:shd w:val="clear" w:color="auto" w:fill="FFFFFF"/>
        </w:rPr>
        <w:t>(2), 261-276.</w:t>
      </w:r>
    </w:p>
    <w:p w14:paraId="44422CDB">
      <w:pPr>
        <w:jc w:val="both"/>
        <w:rPr>
          <w:sz w:val="20"/>
          <w:szCs w:val="20"/>
        </w:rPr>
      </w:pPr>
    </w:p>
    <w:p w14:paraId="08CE2958">
      <w:pPr>
        <w:jc w:val="both"/>
        <w:rPr>
          <w:sz w:val="20"/>
          <w:szCs w:val="20"/>
        </w:rPr>
      </w:pPr>
      <w:r>
        <w:rPr>
          <w:sz w:val="20"/>
          <w:szCs w:val="20"/>
          <w:shd w:val="clear" w:color="auto" w:fill="FFFFFF"/>
        </w:rPr>
        <w:t>Kusumawati, Y. (2015). </w:t>
      </w:r>
      <w:r>
        <w:rPr>
          <w:i/>
          <w:iCs/>
          <w:sz w:val="20"/>
          <w:szCs w:val="20"/>
          <w:shd w:val="clear" w:color="auto" w:fill="FFFFFF"/>
        </w:rPr>
        <w:t>Oxide and composite electron transport layers for efficient dye-sensitized solar cells</w:t>
      </w:r>
      <w:r>
        <w:rPr>
          <w:sz w:val="20"/>
          <w:szCs w:val="20"/>
          <w:shd w:val="clear" w:color="auto" w:fill="FFFFFF"/>
        </w:rPr>
        <w:t> (Doctoral dissertation, Université Pierre et Marie Curie-Paris VI; Institut teknologi Bandung).</w:t>
      </w:r>
    </w:p>
    <w:p w14:paraId="0165E310">
      <w:pPr>
        <w:jc w:val="both"/>
        <w:rPr>
          <w:sz w:val="20"/>
          <w:szCs w:val="20"/>
        </w:rPr>
      </w:pPr>
    </w:p>
    <w:p w14:paraId="55A01A8C">
      <w:pPr>
        <w:jc w:val="both"/>
        <w:rPr>
          <w:sz w:val="20"/>
          <w:szCs w:val="20"/>
        </w:rPr>
      </w:pPr>
      <w:r>
        <w:rPr>
          <w:sz w:val="20"/>
          <w:szCs w:val="20"/>
          <w:shd w:val="clear" w:color="auto" w:fill="FFFFFF"/>
        </w:rPr>
        <w:t>Lau, K. K., &amp; Soroush, M. (2019). Overview of dye-sensitized solar cells. </w:t>
      </w:r>
      <w:r>
        <w:rPr>
          <w:i/>
          <w:iCs/>
          <w:sz w:val="20"/>
          <w:szCs w:val="20"/>
          <w:shd w:val="clear" w:color="auto" w:fill="FFFFFF"/>
        </w:rPr>
        <w:t>Dye-Sensitized Solar Cells</w:t>
      </w:r>
      <w:r>
        <w:rPr>
          <w:sz w:val="20"/>
          <w:szCs w:val="20"/>
          <w:shd w:val="clear" w:color="auto" w:fill="FFFFFF"/>
        </w:rPr>
        <w:t>, 1-49.</w:t>
      </w:r>
    </w:p>
    <w:p w14:paraId="52905303">
      <w:pPr>
        <w:jc w:val="both"/>
        <w:rPr>
          <w:sz w:val="20"/>
          <w:szCs w:val="20"/>
        </w:rPr>
      </w:pPr>
    </w:p>
    <w:p w14:paraId="65EB9321">
      <w:pPr>
        <w:jc w:val="both"/>
        <w:rPr>
          <w:sz w:val="20"/>
          <w:szCs w:val="20"/>
        </w:rPr>
      </w:pPr>
      <w:r>
        <w:rPr>
          <w:sz w:val="20"/>
          <w:szCs w:val="20"/>
          <w:shd w:val="clear" w:color="auto" w:fill="FFFFFF"/>
        </w:rPr>
        <w:t>Lazic, S., Kaspler, P., Shi, G., Monro, S., Sainuddin, T., Forward, S., ... &amp; Lilge, L. (2017). Novel Osmium‐based Coordination Complexes as Photosensitizers for Panchromatic Photodynamic Therapy. </w:t>
      </w:r>
      <w:r>
        <w:rPr>
          <w:i/>
          <w:iCs/>
          <w:sz w:val="20"/>
          <w:szCs w:val="20"/>
          <w:shd w:val="clear" w:color="auto" w:fill="FFFFFF"/>
        </w:rPr>
        <w:t>Photochemistry and Photobiology</w:t>
      </w:r>
      <w:r>
        <w:rPr>
          <w:sz w:val="20"/>
          <w:szCs w:val="20"/>
          <w:shd w:val="clear" w:color="auto" w:fill="FFFFFF"/>
        </w:rPr>
        <w:t>, </w:t>
      </w:r>
      <w:r>
        <w:rPr>
          <w:i/>
          <w:iCs/>
          <w:sz w:val="20"/>
          <w:szCs w:val="20"/>
          <w:shd w:val="clear" w:color="auto" w:fill="FFFFFF"/>
        </w:rPr>
        <w:t>93</w:t>
      </w:r>
      <w:r>
        <w:rPr>
          <w:sz w:val="20"/>
          <w:szCs w:val="20"/>
          <w:shd w:val="clear" w:color="auto" w:fill="FFFFFF"/>
        </w:rPr>
        <w:t>(5), 1248-1258.</w:t>
      </w:r>
    </w:p>
    <w:p w14:paraId="33961CF0">
      <w:pPr>
        <w:jc w:val="both"/>
        <w:rPr>
          <w:sz w:val="20"/>
          <w:szCs w:val="20"/>
        </w:rPr>
      </w:pPr>
    </w:p>
    <w:p w14:paraId="2CA17F7A">
      <w:pPr>
        <w:jc w:val="both"/>
        <w:rPr>
          <w:sz w:val="20"/>
          <w:szCs w:val="20"/>
        </w:rPr>
      </w:pPr>
      <w:r>
        <w:rPr>
          <w:sz w:val="20"/>
          <w:szCs w:val="20"/>
          <w:shd w:val="clear" w:color="auto" w:fill="FFFFFF"/>
        </w:rPr>
        <w:t>Lee CW, Lu HP, Lan CM, Huang YL, Liang YR, Yen WN, Liu YC, Lin YS, Diau EW, Yeh CY. Novel zinc porphyrin sensitizers for dye-sensitized solar cells: synthesis and spectral, electrochemical, and photovoltaic properties. Chemistry. 2009;15(6):1403-12. doi: 10.1002/chem.200801572. PMID: 19097125.</w:t>
      </w:r>
    </w:p>
    <w:p w14:paraId="1B5A036E">
      <w:pPr>
        <w:jc w:val="both"/>
        <w:rPr>
          <w:sz w:val="20"/>
          <w:szCs w:val="20"/>
        </w:rPr>
      </w:pPr>
    </w:p>
    <w:p w14:paraId="0DFF2FFB">
      <w:pPr>
        <w:jc w:val="both"/>
        <w:rPr>
          <w:sz w:val="20"/>
          <w:szCs w:val="20"/>
        </w:rPr>
      </w:pPr>
      <w:r>
        <w:rPr>
          <w:sz w:val="20"/>
          <w:szCs w:val="20"/>
          <w:shd w:val="clear" w:color="auto" w:fill="FFFFFF"/>
        </w:rPr>
        <w:t>Lee, C. P., &amp; Ho, K. C. (2018). Poly (ionic liquid) s for dye-sensitized solar cells: A mini-review. </w:t>
      </w:r>
      <w:r>
        <w:rPr>
          <w:i/>
          <w:iCs/>
          <w:sz w:val="20"/>
          <w:szCs w:val="20"/>
          <w:shd w:val="clear" w:color="auto" w:fill="FFFFFF"/>
        </w:rPr>
        <w:t>European Polymer Journal</w:t>
      </w:r>
      <w:r>
        <w:rPr>
          <w:sz w:val="20"/>
          <w:szCs w:val="20"/>
          <w:shd w:val="clear" w:color="auto" w:fill="FFFFFF"/>
        </w:rPr>
        <w:t>, </w:t>
      </w:r>
      <w:r>
        <w:rPr>
          <w:i/>
          <w:iCs/>
          <w:sz w:val="20"/>
          <w:szCs w:val="20"/>
          <w:shd w:val="clear" w:color="auto" w:fill="FFFFFF"/>
        </w:rPr>
        <w:t>108</w:t>
      </w:r>
      <w:r>
        <w:rPr>
          <w:sz w:val="20"/>
          <w:szCs w:val="20"/>
          <w:shd w:val="clear" w:color="auto" w:fill="FFFFFF"/>
        </w:rPr>
        <w:t>, 420-428.</w:t>
      </w:r>
    </w:p>
    <w:p w14:paraId="6AF6FE0F">
      <w:pPr>
        <w:jc w:val="both"/>
        <w:rPr>
          <w:sz w:val="20"/>
          <w:szCs w:val="20"/>
        </w:rPr>
      </w:pPr>
    </w:p>
    <w:p w14:paraId="2404B826">
      <w:pPr>
        <w:jc w:val="both"/>
        <w:rPr>
          <w:sz w:val="20"/>
          <w:szCs w:val="20"/>
        </w:rPr>
      </w:pPr>
      <w:r>
        <w:rPr>
          <w:sz w:val="20"/>
          <w:szCs w:val="20"/>
          <w:shd w:val="clear" w:color="auto" w:fill="FFFFFF"/>
        </w:rPr>
        <w:t>Lewis, N. S. (2016). Research opportunities to advance solar energy utilization. </w:t>
      </w:r>
      <w:r>
        <w:rPr>
          <w:i/>
          <w:iCs/>
          <w:sz w:val="20"/>
          <w:szCs w:val="20"/>
          <w:shd w:val="clear" w:color="auto" w:fill="FFFFFF"/>
          <w:lang w:val="fr-FR"/>
        </w:rPr>
        <w:t>Science</w:t>
      </w:r>
      <w:r>
        <w:rPr>
          <w:sz w:val="20"/>
          <w:szCs w:val="20"/>
          <w:shd w:val="clear" w:color="auto" w:fill="FFFFFF"/>
          <w:lang w:val="fr-FR"/>
        </w:rPr>
        <w:t>, </w:t>
      </w:r>
      <w:r>
        <w:rPr>
          <w:i/>
          <w:iCs/>
          <w:sz w:val="20"/>
          <w:szCs w:val="20"/>
          <w:shd w:val="clear" w:color="auto" w:fill="FFFFFF"/>
          <w:lang w:val="fr-FR"/>
        </w:rPr>
        <w:t>351</w:t>
      </w:r>
      <w:r>
        <w:rPr>
          <w:sz w:val="20"/>
          <w:szCs w:val="20"/>
          <w:shd w:val="clear" w:color="auto" w:fill="FFFFFF"/>
          <w:lang w:val="fr-FR"/>
        </w:rPr>
        <w:t>(6271), aad1920.</w:t>
      </w:r>
    </w:p>
    <w:p w14:paraId="3C9D87C9">
      <w:pPr>
        <w:jc w:val="both"/>
        <w:rPr>
          <w:sz w:val="20"/>
          <w:szCs w:val="20"/>
        </w:rPr>
      </w:pPr>
    </w:p>
    <w:p w14:paraId="462464A6">
      <w:pPr>
        <w:jc w:val="both"/>
        <w:rPr>
          <w:sz w:val="20"/>
          <w:szCs w:val="20"/>
        </w:rPr>
      </w:pPr>
      <w:r>
        <w:rPr>
          <w:sz w:val="20"/>
          <w:szCs w:val="20"/>
          <w:shd w:val="clear" w:color="auto" w:fill="FFFFFF"/>
          <w:lang w:val="fr-FR"/>
        </w:rPr>
        <w:t xml:space="preserve">Li, D., Yu, D., Fan, Z., Lu, L., &amp; Chen, X. (2016). </w:t>
      </w:r>
      <w:r>
        <w:rPr>
          <w:sz w:val="20"/>
          <w:szCs w:val="20"/>
          <w:shd w:val="clear" w:color="auto" w:fill="FFFFFF"/>
        </w:rPr>
        <w:t>FLEXIBLE SOLAR CELLS. In </w:t>
      </w:r>
      <w:r>
        <w:rPr>
          <w:i/>
          <w:iCs/>
          <w:sz w:val="20"/>
          <w:szCs w:val="20"/>
          <w:shd w:val="clear" w:color="auto" w:fill="FFFFFF"/>
        </w:rPr>
        <w:t>Flexible Electronics: From Materials to Devices</w:t>
      </w:r>
      <w:r>
        <w:rPr>
          <w:sz w:val="20"/>
          <w:szCs w:val="20"/>
          <w:shd w:val="clear" w:color="auto" w:fill="FFFFFF"/>
        </w:rPr>
        <w:t> (pp. 365-409).</w:t>
      </w:r>
    </w:p>
    <w:p w14:paraId="1C31457B">
      <w:pPr>
        <w:jc w:val="both"/>
        <w:rPr>
          <w:sz w:val="20"/>
          <w:szCs w:val="20"/>
        </w:rPr>
      </w:pPr>
    </w:p>
    <w:p w14:paraId="3B0F4782">
      <w:pPr>
        <w:jc w:val="both"/>
        <w:rPr>
          <w:rStyle w:val="25"/>
          <w:color w:val="auto"/>
          <w:sz w:val="20"/>
          <w:szCs w:val="20"/>
          <w:u w:val="none"/>
        </w:rPr>
      </w:pPr>
      <w:r>
        <w:rPr>
          <w:sz w:val="20"/>
          <w:szCs w:val="20"/>
        </w:rPr>
        <w:t xml:space="preserve">Li, X., Li, P., Wu, Z., Luo, D., Yu, H.-Y., &amp; Lu, Z.-H. (2021). Review and perspective of materials for flexible solar cells. Materials Reports: Energy, 1(1), 100001. </w:t>
      </w:r>
      <w:r>
        <w:fldChar w:fldCharType="begin"/>
      </w:r>
      <w:r>
        <w:instrText xml:space="preserve"> HYPERLINK "https://doi.org/10.1016/j.matre.2020.09.001" </w:instrText>
      </w:r>
      <w:r>
        <w:fldChar w:fldCharType="separate"/>
      </w:r>
      <w:r>
        <w:rPr>
          <w:rStyle w:val="25"/>
          <w:rFonts w:eastAsiaTheme="majorEastAsia"/>
          <w:color w:val="auto"/>
          <w:sz w:val="20"/>
          <w:szCs w:val="20"/>
        </w:rPr>
        <w:t>https://doi.org/10.1016/j.matre.2020.09.001</w:t>
      </w:r>
      <w:r>
        <w:rPr>
          <w:rStyle w:val="25"/>
          <w:rFonts w:eastAsiaTheme="majorEastAsia"/>
          <w:color w:val="auto"/>
          <w:sz w:val="20"/>
          <w:szCs w:val="20"/>
        </w:rPr>
        <w:fldChar w:fldCharType="end"/>
      </w:r>
    </w:p>
    <w:p w14:paraId="614EE3ED">
      <w:pPr>
        <w:jc w:val="both"/>
        <w:rPr>
          <w:rStyle w:val="25"/>
          <w:color w:val="auto"/>
          <w:sz w:val="20"/>
          <w:szCs w:val="20"/>
          <w:u w:val="none"/>
        </w:rPr>
      </w:pPr>
    </w:p>
    <w:p w14:paraId="7A54C93B">
      <w:pPr>
        <w:jc w:val="both"/>
        <w:rPr>
          <w:sz w:val="20"/>
          <w:szCs w:val="20"/>
        </w:rPr>
      </w:pPr>
      <w:r>
        <w:rPr>
          <w:sz w:val="20"/>
          <w:szCs w:val="20"/>
          <w:shd w:val="clear" w:color="auto" w:fill="FFFFFF"/>
        </w:rPr>
        <w:t>Li, Y., Li, Y., Song, P., Ma, F., Liang, J., &amp; Sun, M. (2017). Screening and design of high-performance indoline-based dyes for DSSCs. </w:t>
      </w:r>
      <w:r>
        <w:rPr>
          <w:i/>
          <w:iCs/>
          <w:sz w:val="20"/>
          <w:szCs w:val="20"/>
          <w:shd w:val="clear" w:color="auto" w:fill="FFFFFF"/>
        </w:rPr>
        <w:t>RSC advances</w:t>
      </w:r>
      <w:r>
        <w:rPr>
          <w:sz w:val="20"/>
          <w:szCs w:val="20"/>
          <w:shd w:val="clear" w:color="auto" w:fill="FFFFFF"/>
        </w:rPr>
        <w:t>, </w:t>
      </w:r>
      <w:r>
        <w:rPr>
          <w:i/>
          <w:iCs/>
          <w:sz w:val="20"/>
          <w:szCs w:val="20"/>
          <w:shd w:val="clear" w:color="auto" w:fill="FFFFFF"/>
        </w:rPr>
        <w:t>7</w:t>
      </w:r>
      <w:r>
        <w:rPr>
          <w:sz w:val="20"/>
          <w:szCs w:val="20"/>
          <w:shd w:val="clear" w:color="auto" w:fill="FFFFFF"/>
        </w:rPr>
        <w:t>(33), 20520-20536.</w:t>
      </w:r>
    </w:p>
    <w:p w14:paraId="4B48B2B9">
      <w:pPr>
        <w:jc w:val="both"/>
        <w:rPr>
          <w:sz w:val="20"/>
          <w:szCs w:val="20"/>
        </w:rPr>
      </w:pPr>
    </w:p>
    <w:p w14:paraId="20463FDB">
      <w:pPr>
        <w:jc w:val="both"/>
        <w:rPr>
          <w:sz w:val="20"/>
          <w:szCs w:val="20"/>
        </w:rPr>
      </w:pPr>
      <w:r>
        <w:rPr>
          <w:sz w:val="20"/>
          <w:szCs w:val="20"/>
          <w:shd w:val="clear" w:color="auto" w:fill="FFFFFF"/>
          <w:lang w:val="fr-FR"/>
        </w:rPr>
        <w:t xml:space="preserve">Liu, B., Liu, Q., You, D., Li, X., Naruta, Y., &amp; Zhu, W. (2012). </w:t>
      </w:r>
      <w:r>
        <w:rPr>
          <w:sz w:val="20"/>
          <w:szCs w:val="20"/>
          <w:shd w:val="clear" w:color="auto" w:fill="FFFFFF"/>
        </w:rPr>
        <w:t>Molecular engineering of indoline based organic sensitizers for highly efficient dye-sensitized solar cells. </w:t>
      </w:r>
      <w:r>
        <w:rPr>
          <w:i/>
          <w:iCs/>
          <w:sz w:val="20"/>
          <w:szCs w:val="20"/>
          <w:shd w:val="clear" w:color="auto" w:fill="FFFFFF"/>
        </w:rPr>
        <w:t>Journal of Materials Chemistry</w:t>
      </w:r>
      <w:r>
        <w:rPr>
          <w:sz w:val="20"/>
          <w:szCs w:val="20"/>
          <w:shd w:val="clear" w:color="auto" w:fill="FFFFFF"/>
        </w:rPr>
        <w:t>, </w:t>
      </w:r>
      <w:r>
        <w:rPr>
          <w:i/>
          <w:iCs/>
          <w:sz w:val="20"/>
          <w:szCs w:val="20"/>
          <w:shd w:val="clear" w:color="auto" w:fill="FFFFFF"/>
        </w:rPr>
        <w:t>22</w:t>
      </w:r>
      <w:r>
        <w:rPr>
          <w:sz w:val="20"/>
          <w:szCs w:val="20"/>
          <w:shd w:val="clear" w:color="auto" w:fill="FFFFFF"/>
        </w:rPr>
        <w:t>(26), 13348-13356.</w:t>
      </w:r>
    </w:p>
    <w:p w14:paraId="71676E48">
      <w:pPr>
        <w:jc w:val="both"/>
        <w:rPr>
          <w:sz w:val="20"/>
          <w:szCs w:val="20"/>
        </w:rPr>
      </w:pPr>
    </w:p>
    <w:p w14:paraId="56920633">
      <w:pPr>
        <w:jc w:val="both"/>
        <w:rPr>
          <w:sz w:val="20"/>
          <w:szCs w:val="20"/>
        </w:rPr>
      </w:pPr>
      <w:r>
        <w:rPr>
          <w:sz w:val="20"/>
          <w:szCs w:val="20"/>
          <w:shd w:val="clear" w:color="auto" w:fill="FFFFFF"/>
        </w:rPr>
        <w:t>Liu, L., Cao, K., Chen, S., &amp; Huang, W. (2020). Toward see‐through optoelectronics: Transparent light‐emitting diodes and solar cells. </w:t>
      </w:r>
      <w:r>
        <w:rPr>
          <w:i/>
          <w:iCs/>
          <w:sz w:val="20"/>
          <w:szCs w:val="20"/>
          <w:shd w:val="clear" w:color="auto" w:fill="FFFFFF"/>
        </w:rPr>
        <w:t>Advanced Optical Materials</w:t>
      </w:r>
      <w:r>
        <w:rPr>
          <w:sz w:val="20"/>
          <w:szCs w:val="20"/>
          <w:shd w:val="clear" w:color="auto" w:fill="FFFFFF"/>
        </w:rPr>
        <w:t>, </w:t>
      </w:r>
      <w:r>
        <w:rPr>
          <w:i/>
          <w:iCs/>
          <w:sz w:val="20"/>
          <w:szCs w:val="20"/>
          <w:shd w:val="clear" w:color="auto" w:fill="FFFFFF"/>
        </w:rPr>
        <w:t>8</w:t>
      </w:r>
      <w:r>
        <w:rPr>
          <w:sz w:val="20"/>
          <w:szCs w:val="20"/>
          <w:shd w:val="clear" w:color="auto" w:fill="FFFFFF"/>
        </w:rPr>
        <w:t>(22), 2001122.</w:t>
      </w:r>
    </w:p>
    <w:p w14:paraId="3E74D6E3">
      <w:pPr>
        <w:jc w:val="both"/>
        <w:rPr>
          <w:sz w:val="20"/>
          <w:szCs w:val="20"/>
        </w:rPr>
      </w:pPr>
    </w:p>
    <w:p w14:paraId="5212FA57">
      <w:pPr>
        <w:jc w:val="both"/>
        <w:rPr>
          <w:sz w:val="20"/>
          <w:szCs w:val="20"/>
        </w:rPr>
      </w:pPr>
      <w:r>
        <w:rPr>
          <w:sz w:val="20"/>
          <w:szCs w:val="20"/>
          <w:shd w:val="clear" w:color="auto" w:fill="FFFFFF"/>
        </w:rPr>
        <w:t>Ludin, N. A., Mahmoud, A. A. A., Mohamad, A. B., Kadhum, A. A. H., Sopian, K., &amp; Karim, N. S. A. (2014). Review on the development of natural dye photosensitizer for dye-sensitized solar cells. </w:t>
      </w:r>
      <w:r>
        <w:rPr>
          <w:i/>
          <w:iCs/>
          <w:sz w:val="20"/>
          <w:szCs w:val="20"/>
          <w:shd w:val="clear" w:color="auto" w:fill="FFFFFF"/>
        </w:rPr>
        <w:t>Renewable and Sustainable Energy Reviews</w:t>
      </w:r>
      <w:r>
        <w:rPr>
          <w:sz w:val="20"/>
          <w:szCs w:val="20"/>
          <w:shd w:val="clear" w:color="auto" w:fill="FFFFFF"/>
        </w:rPr>
        <w:t>, </w:t>
      </w:r>
      <w:r>
        <w:rPr>
          <w:i/>
          <w:iCs/>
          <w:sz w:val="20"/>
          <w:szCs w:val="20"/>
          <w:shd w:val="clear" w:color="auto" w:fill="FFFFFF"/>
        </w:rPr>
        <w:t>31</w:t>
      </w:r>
      <w:r>
        <w:rPr>
          <w:sz w:val="20"/>
          <w:szCs w:val="20"/>
          <w:shd w:val="clear" w:color="auto" w:fill="FFFFFF"/>
        </w:rPr>
        <w:t>, 386-396.</w:t>
      </w:r>
    </w:p>
    <w:p w14:paraId="44454CDF">
      <w:pPr>
        <w:jc w:val="both"/>
        <w:rPr>
          <w:sz w:val="20"/>
          <w:szCs w:val="20"/>
        </w:rPr>
      </w:pPr>
    </w:p>
    <w:p w14:paraId="64242E1D">
      <w:pPr>
        <w:jc w:val="both"/>
        <w:rPr>
          <w:sz w:val="20"/>
          <w:szCs w:val="20"/>
        </w:rPr>
      </w:pPr>
      <w:r>
        <w:rPr>
          <w:sz w:val="20"/>
          <w:szCs w:val="20"/>
        </w:rPr>
        <w:t>M. A. Green, “Third generation photovoltaics: Solar cells for 2020 and beyond,” in Physica E: Low-Dimensional Systems and Nanostructures, Apr. 2002, vol. 14, no. 1–2, pp. 65–70, doi: 10.1016/S1386-9477(02)00361-2.</w:t>
      </w:r>
    </w:p>
    <w:p w14:paraId="29159AAA">
      <w:pPr>
        <w:jc w:val="both"/>
        <w:rPr>
          <w:sz w:val="20"/>
          <w:szCs w:val="20"/>
        </w:rPr>
      </w:pPr>
    </w:p>
    <w:p w14:paraId="74860FBF">
      <w:pPr>
        <w:jc w:val="both"/>
        <w:rPr>
          <w:sz w:val="20"/>
          <w:szCs w:val="20"/>
        </w:rPr>
      </w:pPr>
      <w:r>
        <w:rPr>
          <w:sz w:val="20"/>
          <w:szCs w:val="20"/>
          <w:shd w:val="clear" w:color="auto" w:fill="FFFFFF"/>
        </w:rPr>
        <w:t>Mahadik, S. A., Pathan, H. M., &amp; Salunke-Gawali, S. (2024). An Overview of Metal Complexes, Metal-Free and Natural Photosensitizers in Dye-Sensitized Solar Cells. </w:t>
      </w:r>
      <w:r>
        <w:rPr>
          <w:i/>
          <w:iCs/>
          <w:sz w:val="20"/>
          <w:szCs w:val="20"/>
          <w:shd w:val="clear" w:color="auto" w:fill="FFFFFF"/>
        </w:rPr>
        <w:t>ES Energy &amp; Environment</w:t>
      </w:r>
      <w:r>
        <w:rPr>
          <w:sz w:val="20"/>
          <w:szCs w:val="20"/>
          <w:shd w:val="clear" w:color="auto" w:fill="FFFFFF"/>
        </w:rPr>
        <w:t>.</w:t>
      </w:r>
    </w:p>
    <w:p w14:paraId="4DB56216">
      <w:pPr>
        <w:jc w:val="both"/>
        <w:rPr>
          <w:sz w:val="20"/>
          <w:szCs w:val="20"/>
        </w:rPr>
      </w:pPr>
    </w:p>
    <w:p w14:paraId="5B01101B">
      <w:pPr>
        <w:jc w:val="both"/>
        <w:rPr>
          <w:sz w:val="20"/>
          <w:szCs w:val="20"/>
        </w:rPr>
      </w:pPr>
      <w:r>
        <w:rPr>
          <w:sz w:val="20"/>
          <w:szCs w:val="20"/>
          <w:shd w:val="clear" w:color="auto" w:fill="FFFFFF"/>
        </w:rPr>
        <w:t>Mahalingam, S., &amp; Abdullah, H. (2016). Electron transport study of indium oxide as photoanode in DSSCs: A review. </w:t>
      </w:r>
      <w:r>
        <w:rPr>
          <w:i/>
          <w:iCs/>
          <w:sz w:val="20"/>
          <w:szCs w:val="20"/>
          <w:shd w:val="clear" w:color="auto" w:fill="FFFFFF"/>
        </w:rPr>
        <w:t>Renewable and Sustainable Energy Reviews</w:t>
      </w:r>
      <w:r>
        <w:rPr>
          <w:sz w:val="20"/>
          <w:szCs w:val="20"/>
          <w:shd w:val="clear" w:color="auto" w:fill="FFFFFF"/>
        </w:rPr>
        <w:t>, </w:t>
      </w:r>
      <w:r>
        <w:rPr>
          <w:i/>
          <w:iCs/>
          <w:sz w:val="20"/>
          <w:szCs w:val="20"/>
          <w:shd w:val="clear" w:color="auto" w:fill="FFFFFF"/>
        </w:rPr>
        <w:t>63</w:t>
      </w:r>
      <w:r>
        <w:rPr>
          <w:sz w:val="20"/>
          <w:szCs w:val="20"/>
          <w:shd w:val="clear" w:color="auto" w:fill="FFFFFF"/>
        </w:rPr>
        <w:t>, 245-255.</w:t>
      </w:r>
    </w:p>
    <w:p w14:paraId="2325425A">
      <w:pPr>
        <w:jc w:val="both"/>
        <w:rPr>
          <w:sz w:val="20"/>
          <w:szCs w:val="20"/>
        </w:rPr>
      </w:pPr>
    </w:p>
    <w:p w14:paraId="413DB7F7">
      <w:pPr>
        <w:jc w:val="both"/>
        <w:rPr>
          <w:sz w:val="20"/>
          <w:szCs w:val="20"/>
        </w:rPr>
      </w:pPr>
      <w:r>
        <w:rPr>
          <w:sz w:val="20"/>
          <w:szCs w:val="20"/>
          <w:shd w:val="clear" w:color="auto" w:fill="FFFFFF"/>
          <w:lang w:val="pt-PT"/>
        </w:rPr>
        <w:t xml:space="preserve">Mahalingam, S., Nugroho, A., Floresyona, D., Lau, K. S., Manap, A., Chia, C. H., &amp; Afandi, N. (2022). </w:t>
      </w:r>
      <w:r>
        <w:rPr>
          <w:sz w:val="20"/>
          <w:szCs w:val="20"/>
          <w:shd w:val="clear" w:color="auto" w:fill="FFFFFF"/>
        </w:rPr>
        <w:t>Bio and non‐bio materials‐based quasi‐solid state electrolytes in DSSC: A review. </w:t>
      </w:r>
      <w:r>
        <w:rPr>
          <w:i/>
          <w:iCs/>
          <w:sz w:val="20"/>
          <w:szCs w:val="20"/>
          <w:shd w:val="clear" w:color="auto" w:fill="FFFFFF"/>
        </w:rPr>
        <w:t>International Journal of Energy Research</w:t>
      </w:r>
      <w:r>
        <w:rPr>
          <w:sz w:val="20"/>
          <w:szCs w:val="20"/>
          <w:shd w:val="clear" w:color="auto" w:fill="FFFFFF"/>
        </w:rPr>
        <w:t>, </w:t>
      </w:r>
      <w:r>
        <w:rPr>
          <w:i/>
          <w:iCs/>
          <w:sz w:val="20"/>
          <w:szCs w:val="20"/>
          <w:shd w:val="clear" w:color="auto" w:fill="FFFFFF"/>
        </w:rPr>
        <w:t>46</w:t>
      </w:r>
      <w:r>
        <w:rPr>
          <w:sz w:val="20"/>
          <w:szCs w:val="20"/>
          <w:shd w:val="clear" w:color="auto" w:fill="FFFFFF"/>
        </w:rPr>
        <w:t>(5), 5399-5422.</w:t>
      </w:r>
    </w:p>
    <w:p w14:paraId="33CEDF89">
      <w:pPr>
        <w:jc w:val="both"/>
        <w:rPr>
          <w:sz w:val="20"/>
          <w:szCs w:val="20"/>
        </w:rPr>
      </w:pPr>
    </w:p>
    <w:p w14:paraId="6D155360">
      <w:pPr>
        <w:jc w:val="both"/>
        <w:rPr>
          <w:sz w:val="20"/>
          <w:szCs w:val="20"/>
        </w:rPr>
      </w:pPr>
      <w:r>
        <w:rPr>
          <w:sz w:val="20"/>
          <w:szCs w:val="20"/>
          <w:shd w:val="clear" w:color="auto" w:fill="FFFFFF"/>
        </w:rPr>
        <w:t>Mao, J., Zhang, X., Liu, S. H., Shen, Z., Li, X., Wu, W., ... &amp; Hua, J. (2015). Molecular engineering of DA-π-A dyes with 2-(1, 1-dicyanomethylene) rhodanine as an electron-accepting and anchoring group for dye-sensitized solar cells. </w:t>
      </w:r>
      <w:r>
        <w:rPr>
          <w:i/>
          <w:iCs/>
          <w:sz w:val="20"/>
          <w:szCs w:val="20"/>
          <w:shd w:val="clear" w:color="auto" w:fill="FFFFFF"/>
        </w:rPr>
        <w:t>Electrochimica Acta</w:t>
      </w:r>
      <w:r>
        <w:rPr>
          <w:sz w:val="20"/>
          <w:szCs w:val="20"/>
          <w:shd w:val="clear" w:color="auto" w:fill="FFFFFF"/>
        </w:rPr>
        <w:t>, </w:t>
      </w:r>
      <w:r>
        <w:rPr>
          <w:i/>
          <w:iCs/>
          <w:sz w:val="20"/>
          <w:szCs w:val="20"/>
          <w:shd w:val="clear" w:color="auto" w:fill="FFFFFF"/>
        </w:rPr>
        <w:t>179</w:t>
      </w:r>
      <w:r>
        <w:rPr>
          <w:sz w:val="20"/>
          <w:szCs w:val="20"/>
          <w:shd w:val="clear" w:color="auto" w:fill="FFFFFF"/>
        </w:rPr>
        <w:t>, 179-186.</w:t>
      </w:r>
    </w:p>
    <w:p w14:paraId="50AF4D27">
      <w:pPr>
        <w:jc w:val="both"/>
        <w:rPr>
          <w:sz w:val="20"/>
          <w:szCs w:val="20"/>
        </w:rPr>
      </w:pPr>
    </w:p>
    <w:p w14:paraId="093DF8D5">
      <w:pPr>
        <w:jc w:val="both"/>
        <w:rPr>
          <w:sz w:val="20"/>
          <w:szCs w:val="20"/>
        </w:rPr>
      </w:pPr>
      <w:r>
        <w:rPr>
          <w:sz w:val="20"/>
          <w:szCs w:val="20"/>
          <w:shd w:val="clear" w:color="auto" w:fill="FFFFFF"/>
        </w:rPr>
        <w:t>Mariotti, N., Bonomo, M., Fagiolari, L., Barbero, N., Gerbaldi, C., Bella, F., &amp; Barolo, C. (2020). Recent advances in eco-friendly and cost-effective materials towards sustainable dye-sensitized solar cells. </w:t>
      </w:r>
      <w:r>
        <w:rPr>
          <w:i/>
          <w:iCs/>
          <w:sz w:val="20"/>
          <w:szCs w:val="20"/>
          <w:shd w:val="clear" w:color="auto" w:fill="FFFFFF"/>
        </w:rPr>
        <w:t>Green chemistry</w:t>
      </w:r>
      <w:r>
        <w:rPr>
          <w:sz w:val="20"/>
          <w:szCs w:val="20"/>
          <w:shd w:val="clear" w:color="auto" w:fill="FFFFFF"/>
        </w:rPr>
        <w:t>, </w:t>
      </w:r>
      <w:r>
        <w:rPr>
          <w:i/>
          <w:iCs/>
          <w:sz w:val="20"/>
          <w:szCs w:val="20"/>
          <w:shd w:val="clear" w:color="auto" w:fill="FFFFFF"/>
        </w:rPr>
        <w:t>22</w:t>
      </w:r>
      <w:r>
        <w:rPr>
          <w:sz w:val="20"/>
          <w:szCs w:val="20"/>
          <w:shd w:val="clear" w:color="auto" w:fill="FFFFFF"/>
        </w:rPr>
        <w:t>(21), 7168-7218.</w:t>
      </w:r>
    </w:p>
    <w:p w14:paraId="22718E6C">
      <w:pPr>
        <w:jc w:val="both"/>
        <w:rPr>
          <w:sz w:val="20"/>
          <w:szCs w:val="20"/>
        </w:rPr>
      </w:pPr>
    </w:p>
    <w:p w14:paraId="10F4E502">
      <w:pPr>
        <w:jc w:val="both"/>
        <w:rPr>
          <w:sz w:val="20"/>
          <w:szCs w:val="20"/>
        </w:rPr>
      </w:pPr>
      <w:r>
        <w:rPr>
          <w:sz w:val="20"/>
          <w:szCs w:val="20"/>
          <w:shd w:val="clear" w:color="auto" w:fill="FFFFFF"/>
        </w:rPr>
        <w:t>Marques, M. A., &amp; Gross, E. K. (2004). Time-dependent density functional theory. </w:t>
      </w:r>
      <w:r>
        <w:rPr>
          <w:i/>
          <w:iCs/>
          <w:sz w:val="20"/>
          <w:szCs w:val="20"/>
          <w:shd w:val="clear" w:color="auto" w:fill="FFFFFF"/>
        </w:rPr>
        <w:t>Annu. Rev. Phys. Chem.</w:t>
      </w:r>
      <w:r>
        <w:rPr>
          <w:sz w:val="20"/>
          <w:szCs w:val="20"/>
          <w:shd w:val="clear" w:color="auto" w:fill="FFFFFF"/>
        </w:rPr>
        <w:t>, </w:t>
      </w:r>
      <w:r>
        <w:rPr>
          <w:i/>
          <w:iCs/>
          <w:sz w:val="20"/>
          <w:szCs w:val="20"/>
          <w:shd w:val="clear" w:color="auto" w:fill="FFFFFF"/>
        </w:rPr>
        <w:t>55</w:t>
      </w:r>
      <w:r>
        <w:rPr>
          <w:sz w:val="20"/>
          <w:szCs w:val="20"/>
          <w:shd w:val="clear" w:color="auto" w:fill="FFFFFF"/>
        </w:rPr>
        <w:t>, 427-455.</w:t>
      </w:r>
    </w:p>
    <w:p w14:paraId="53ED17A8">
      <w:pPr>
        <w:jc w:val="both"/>
        <w:rPr>
          <w:sz w:val="20"/>
          <w:szCs w:val="20"/>
        </w:rPr>
      </w:pPr>
    </w:p>
    <w:p w14:paraId="4FEEB2EE">
      <w:pPr>
        <w:jc w:val="both"/>
        <w:rPr>
          <w:sz w:val="20"/>
          <w:szCs w:val="20"/>
        </w:rPr>
      </w:pPr>
      <w:r>
        <w:rPr>
          <w:sz w:val="20"/>
          <w:szCs w:val="20"/>
          <w:shd w:val="clear" w:color="auto" w:fill="FFFFFF"/>
        </w:rPr>
        <w:t>Martsinovich, N., &amp; Troisi, A. (2011). Theoretical studies of dye-sensitised solar cells: from electronic structure to elementary processes. </w:t>
      </w:r>
      <w:r>
        <w:rPr>
          <w:i/>
          <w:iCs/>
          <w:sz w:val="20"/>
          <w:szCs w:val="20"/>
          <w:shd w:val="clear" w:color="auto" w:fill="FFFFFF"/>
        </w:rPr>
        <w:t>Energy &amp; Environmental Science</w:t>
      </w:r>
      <w:r>
        <w:rPr>
          <w:sz w:val="20"/>
          <w:szCs w:val="20"/>
          <w:shd w:val="clear" w:color="auto" w:fill="FFFFFF"/>
        </w:rPr>
        <w:t>, </w:t>
      </w:r>
      <w:r>
        <w:rPr>
          <w:i/>
          <w:iCs/>
          <w:sz w:val="20"/>
          <w:szCs w:val="20"/>
          <w:shd w:val="clear" w:color="auto" w:fill="FFFFFF"/>
        </w:rPr>
        <w:t>4</w:t>
      </w:r>
      <w:r>
        <w:rPr>
          <w:sz w:val="20"/>
          <w:szCs w:val="20"/>
          <w:shd w:val="clear" w:color="auto" w:fill="FFFFFF"/>
        </w:rPr>
        <w:t>(11), 4473-4495.</w:t>
      </w:r>
    </w:p>
    <w:p w14:paraId="7A32457C">
      <w:pPr>
        <w:jc w:val="both"/>
        <w:rPr>
          <w:sz w:val="20"/>
          <w:szCs w:val="20"/>
        </w:rPr>
      </w:pPr>
    </w:p>
    <w:p w14:paraId="76100B30">
      <w:pPr>
        <w:jc w:val="both"/>
        <w:rPr>
          <w:sz w:val="20"/>
          <w:szCs w:val="20"/>
        </w:rPr>
      </w:pPr>
      <w:r>
        <mc:AlternateContent>
          <mc:Choice Requires="wps">
            <w:drawing>
              <wp:anchor distT="0" distB="0" distL="114300" distR="114300" simplePos="0" relativeHeight="251693056" behindDoc="0" locked="0" layoutInCell="1" allowOverlap="1">
                <wp:simplePos x="0" y="0"/>
                <wp:positionH relativeFrom="column">
                  <wp:posOffset>2838450</wp:posOffset>
                </wp:positionH>
                <wp:positionV relativeFrom="paragraph">
                  <wp:posOffset>990600</wp:posOffset>
                </wp:positionV>
                <wp:extent cx="495300" cy="316230"/>
                <wp:effectExtent l="0" t="0" r="0" b="0"/>
                <wp:wrapNone/>
                <wp:docPr id="166337128" name="Text Box 3"/>
                <wp:cNvGraphicFramePr/>
                <a:graphic xmlns:a="http://schemas.openxmlformats.org/drawingml/2006/main">
                  <a:graphicData uri="http://schemas.microsoft.com/office/word/2010/wordprocessingShape">
                    <wps:wsp>
                      <wps:cNvSpPr txBox="1"/>
                      <wps:spPr>
                        <a:xfrm>
                          <a:off x="0" y="0"/>
                          <a:ext cx="495300" cy="316219"/>
                        </a:xfrm>
                        <a:prstGeom prst="rect">
                          <a:avLst/>
                        </a:prstGeom>
                        <a:noFill/>
                        <a:ln w="6350">
                          <a:noFill/>
                        </a:ln>
                      </wps:spPr>
                      <wps:txbx>
                        <w:txbxContent>
                          <w:p w14:paraId="6EB53DDC">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292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223.5pt;margin-top:78pt;height:24.9pt;width:39pt;z-index:251693056;mso-width-relative:page;mso-height-relative:page;" filled="f" stroked="f" coordsize="21600,21600" o:gfxdata="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sSPJNsAAAALAQAADwAAAAAAAAABACAAAAAiAAAAZHJzL2Rvd25yZXYu&#10;eG1sUEsBAhQAFAAAAAgAh07iQJrsXqMxAgAAbAQAAA4AAAAAAAAAAQAgAAAAKgEAAGRycy9lMm9E&#10;b2MueG1sUEsFBgAAAAAGAAYAWQEAAM0FAAAAAA==&#10;">
                <v:fill on="f" focussize="0,0"/>
                <v:stroke on="f" weight="0.5pt"/>
                <v:imagedata o:title=""/>
                <o:lock v:ext="edit" aspectratio="f"/>
                <v:textbox>
                  <w:txbxContent>
                    <w:p w14:paraId="6EB53DDC">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292</w:t>
                      </w:r>
                    </w:p>
                  </w:txbxContent>
                </v:textbox>
              </v:shape>
            </w:pict>
          </mc:Fallback>
        </mc:AlternateContent>
      </w:r>
      <w:r>
        <w:rPr>
          <w:sz w:val="20"/>
          <w:szCs w:val="20"/>
          <w:shd w:val="clear" w:color="auto" w:fill="FFFFFF"/>
        </w:rPr>
        <w:t>McCall, K. L., Jennings, J. R., Wang, H., Morandeira, A., Peter, L. M., Durrant, J. R., ... &amp; Robertson, N. (2009). Novel ruthenium bipyridyl dyes with S-donor ligands and their application in dye-sensitized solar cells. </w:t>
      </w:r>
      <w:r>
        <w:rPr>
          <w:i/>
          <w:iCs/>
          <w:sz w:val="20"/>
          <w:szCs w:val="20"/>
          <w:shd w:val="clear" w:color="auto" w:fill="FFFFFF"/>
        </w:rPr>
        <w:t>Journal of Photochemistry and Photobiology A: Chemistry</w:t>
      </w:r>
      <w:r>
        <w:rPr>
          <w:sz w:val="20"/>
          <w:szCs w:val="20"/>
          <w:shd w:val="clear" w:color="auto" w:fill="FFFFFF"/>
        </w:rPr>
        <w:t>, </w:t>
      </w:r>
      <w:r>
        <w:rPr>
          <w:i/>
          <w:iCs/>
          <w:sz w:val="20"/>
          <w:szCs w:val="20"/>
          <w:shd w:val="clear" w:color="auto" w:fill="FFFFFF"/>
        </w:rPr>
        <w:t>202</w:t>
      </w:r>
      <w:r>
        <w:rPr>
          <w:sz w:val="20"/>
          <w:szCs w:val="20"/>
          <w:shd w:val="clear" w:color="auto" w:fill="FFFFFF"/>
        </w:rPr>
        <w:t>(2-3), 196-204.</w:t>
      </w:r>
    </w:p>
    <w:p w14:paraId="31C36687">
      <w:pPr>
        <w:jc w:val="both"/>
        <w:rPr>
          <w:sz w:val="20"/>
          <w:szCs w:val="20"/>
        </w:rPr>
      </w:pPr>
    </w:p>
    <w:p w14:paraId="5211606D">
      <w:pPr>
        <w:jc w:val="both"/>
        <w:rPr>
          <w:sz w:val="20"/>
          <w:szCs w:val="20"/>
        </w:rPr>
      </w:pPr>
      <w:r>
        <w:rPr>
          <w:sz w:val="20"/>
          <w:szCs w:val="20"/>
          <w:shd w:val="clear" w:color="auto" w:fill="FFFFFF"/>
        </w:rPr>
        <w:t>Mehmood, U., Rahman, S. U., Harrabi, K., Hussein, I. A., &amp; Reddy, B. V. S. (2014). Recent advances in dye sensitized solar cells. </w:t>
      </w:r>
      <w:r>
        <w:rPr>
          <w:i/>
          <w:iCs/>
          <w:sz w:val="20"/>
          <w:szCs w:val="20"/>
          <w:shd w:val="clear" w:color="auto" w:fill="FFFFFF"/>
        </w:rPr>
        <w:t>Advances in Materials Science and Engineering</w:t>
      </w:r>
      <w:r>
        <w:rPr>
          <w:sz w:val="20"/>
          <w:szCs w:val="20"/>
          <w:shd w:val="clear" w:color="auto" w:fill="FFFFFF"/>
        </w:rPr>
        <w:t>, </w:t>
      </w:r>
      <w:r>
        <w:rPr>
          <w:i/>
          <w:iCs/>
          <w:sz w:val="20"/>
          <w:szCs w:val="20"/>
          <w:shd w:val="clear" w:color="auto" w:fill="FFFFFF"/>
        </w:rPr>
        <w:t>2014</w:t>
      </w:r>
      <w:r>
        <w:rPr>
          <w:sz w:val="20"/>
          <w:szCs w:val="20"/>
          <w:shd w:val="clear" w:color="auto" w:fill="FFFFFF"/>
        </w:rPr>
        <w:t>.</w:t>
      </w:r>
    </w:p>
    <w:p w14:paraId="3129DFD6">
      <w:pPr>
        <w:jc w:val="both"/>
        <w:rPr>
          <w:sz w:val="20"/>
          <w:szCs w:val="20"/>
        </w:rPr>
      </w:pPr>
    </w:p>
    <w:p w14:paraId="1D88EECE">
      <w:pPr>
        <w:jc w:val="both"/>
        <w:rPr>
          <w:sz w:val="20"/>
          <w:szCs w:val="20"/>
        </w:rPr>
      </w:pPr>
      <w:r>
        <w:rPr>
          <w:sz w:val="20"/>
          <w:szCs w:val="20"/>
          <w:shd w:val="clear" w:color="auto" w:fill="FFFFFF"/>
        </w:rPr>
        <w:t>Meng, X., Liu, Y., Wang, Z., Zhang, Y., Wang, X., &amp; Qiu, J. (2021). A quasi-solid-state rechargeable cell with high energy and superior safety enabled by stable redox chemistry of Li 2 S in gel electrolyte. </w:t>
      </w:r>
      <w:r>
        <w:rPr>
          <w:i/>
          <w:iCs/>
          <w:sz w:val="20"/>
          <w:szCs w:val="20"/>
          <w:shd w:val="clear" w:color="auto" w:fill="FFFFFF"/>
        </w:rPr>
        <w:t>Energy &amp; Environmental Science</w:t>
      </w:r>
      <w:r>
        <w:rPr>
          <w:sz w:val="20"/>
          <w:szCs w:val="20"/>
          <w:shd w:val="clear" w:color="auto" w:fill="FFFFFF"/>
        </w:rPr>
        <w:t>, </w:t>
      </w:r>
      <w:r>
        <w:rPr>
          <w:i/>
          <w:iCs/>
          <w:sz w:val="20"/>
          <w:szCs w:val="20"/>
          <w:shd w:val="clear" w:color="auto" w:fill="FFFFFF"/>
        </w:rPr>
        <w:t>14</w:t>
      </w:r>
      <w:r>
        <w:rPr>
          <w:sz w:val="20"/>
          <w:szCs w:val="20"/>
          <w:shd w:val="clear" w:color="auto" w:fill="FFFFFF"/>
        </w:rPr>
        <w:t>(4), 2278-2290.</w:t>
      </w:r>
    </w:p>
    <w:p w14:paraId="4F3E6F4A">
      <w:pPr>
        <w:jc w:val="both"/>
        <w:rPr>
          <w:sz w:val="20"/>
          <w:szCs w:val="20"/>
        </w:rPr>
      </w:pPr>
    </w:p>
    <w:p w14:paraId="58F1DF8E">
      <w:pPr>
        <w:jc w:val="both"/>
        <w:rPr>
          <w:sz w:val="20"/>
          <w:szCs w:val="20"/>
        </w:rPr>
      </w:pPr>
      <w:r>
        <w:rPr>
          <w:sz w:val="20"/>
          <w:szCs w:val="20"/>
          <w:shd w:val="clear" w:color="auto" w:fill="FFFFFF"/>
        </w:rPr>
        <w:t>Nazeeruddin, M. K., Kay, A., Rodicio, I., Humphry-Baker, R., Müller, E., Liska, P., ... &amp; Grätzel, M. (1993). Conversion of light to electricity by cis-X2bis (2, 2'-bipyridyl-4, 4'-dicarboxylate) ruthenium (II) charge-transfer sensitizers (X= Cl-, Br-, I-, CN-, and SCN-) on nanocrystalline titanium dioxide electrodes. </w:t>
      </w:r>
      <w:r>
        <w:rPr>
          <w:i/>
          <w:iCs/>
          <w:sz w:val="20"/>
          <w:szCs w:val="20"/>
          <w:shd w:val="clear" w:color="auto" w:fill="FFFFFF"/>
        </w:rPr>
        <w:t>Journal of the American Chemical Society</w:t>
      </w:r>
      <w:r>
        <w:rPr>
          <w:sz w:val="20"/>
          <w:szCs w:val="20"/>
          <w:shd w:val="clear" w:color="auto" w:fill="FFFFFF"/>
        </w:rPr>
        <w:t>, </w:t>
      </w:r>
      <w:r>
        <w:rPr>
          <w:i/>
          <w:iCs/>
          <w:sz w:val="20"/>
          <w:szCs w:val="20"/>
          <w:shd w:val="clear" w:color="auto" w:fill="FFFFFF"/>
        </w:rPr>
        <w:t>115</w:t>
      </w:r>
      <w:r>
        <w:rPr>
          <w:sz w:val="20"/>
          <w:szCs w:val="20"/>
          <w:shd w:val="clear" w:color="auto" w:fill="FFFFFF"/>
        </w:rPr>
        <w:t>(14), 6382-6390.</w:t>
      </w:r>
    </w:p>
    <w:p w14:paraId="4EEBC72B">
      <w:pPr>
        <w:jc w:val="both"/>
        <w:rPr>
          <w:sz w:val="20"/>
          <w:szCs w:val="20"/>
        </w:rPr>
      </w:pPr>
    </w:p>
    <w:p w14:paraId="46A680BD">
      <w:pPr>
        <w:jc w:val="both"/>
        <w:rPr>
          <w:sz w:val="20"/>
          <w:szCs w:val="20"/>
        </w:rPr>
      </w:pPr>
      <w:r>
        <w:rPr>
          <w:sz w:val="20"/>
          <w:szCs w:val="20"/>
          <w:shd w:val="clear" w:color="auto" w:fill="FFFFFF"/>
        </w:rPr>
        <w:t>Nazeeruddin, M. K., Klein, C., Liska, P., &amp; Grätzel, M. (2005). Synthesis of novel ruthenium sensitizers and their application in dye-sensitized solar cells. </w:t>
      </w:r>
      <w:r>
        <w:rPr>
          <w:i/>
          <w:iCs/>
          <w:sz w:val="20"/>
          <w:szCs w:val="20"/>
          <w:shd w:val="clear" w:color="auto" w:fill="FFFFFF"/>
        </w:rPr>
        <w:t>Coordination chemistry reviews</w:t>
      </w:r>
      <w:r>
        <w:rPr>
          <w:sz w:val="20"/>
          <w:szCs w:val="20"/>
          <w:shd w:val="clear" w:color="auto" w:fill="FFFFFF"/>
        </w:rPr>
        <w:t>, </w:t>
      </w:r>
      <w:r>
        <w:rPr>
          <w:i/>
          <w:iCs/>
          <w:sz w:val="20"/>
          <w:szCs w:val="20"/>
          <w:shd w:val="clear" w:color="auto" w:fill="FFFFFF"/>
        </w:rPr>
        <w:t>249</w:t>
      </w:r>
      <w:r>
        <w:rPr>
          <w:sz w:val="20"/>
          <w:szCs w:val="20"/>
          <w:shd w:val="clear" w:color="auto" w:fill="FFFFFF"/>
        </w:rPr>
        <w:t>(13-14), 1460-1467.</w:t>
      </w:r>
    </w:p>
    <w:p w14:paraId="7B2518AD">
      <w:pPr>
        <w:jc w:val="both"/>
        <w:rPr>
          <w:sz w:val="20"/>
          <w:szCs w:val="20"/>
        </w:rPr>
      </w:pPr>
    </w:p>
    <w:p w14:paraId="7D3DA3EB">
      <w:pPr>
        <w:jc w:val="both"/>
        <w:rPr>
          <w:sz w:val="20"/>
          <w:szCs w:val="20"/>
        </w:rPr>
      </w:pPr>
      <w:r>
        <w:rPr>
          <w:sz w:val="20"/>
          <w:szCs w:val="20"/>
          <w:shd w:val="clear" w:color="auto" w:fill="FFFFFF"/>
          <w:lang w:val="fr-FR"/>
        </w:rPr>
        <w:t xml:space="preserve">Ndaleh, D., Kaur, R., Hogue, A., &amp; Delcamp, J. H. (2023). </w:t>
      </w:r>
      <w:r>
        <w:rPr>
          <w:sz w:val="20"/>
          <w:szCs w:val="20"/>
          <w:shd w:val="clear" w:color="auto" w:fill="FFFFFF"/>
        </w:rPr>
        <w:t>Benzothiophene-Based Cross-Conjugated Organic Dyes for High-Photocurrent Dye-Sensitized Solar Cells with Photocurrents up to 27 mA/cm2. </w:t>
      </w:r>
      <w:r>
        <w:rPr>
          <w:i/>
          <w:iCs/>
          <w:sz w:val="20"/>
          <w:szCs w:val="20"/>
          <w:shd w:val="clear" w:color="auto" w:fill="FFFFFF"/>
        </w:rPr>
        <w:t>ACS Applied Energy Materials</w:t>
      </w:r>
      <w:r>
        <w:rPr>
          <w:sz w:val="20"/>
          <w:szCs w:val="20"/>
          <w:shd w:val="clear" w:color="auto" w:fill="FFFFFF"/>
        </w:rPr>
        <w:t>, </w:t>
      </w:r>
      <w:r>
        <w:rPr>
          <w:i/>
          <w:iCs/>
          <w:sz w:val="20"/>
          <w:szCs w:val="20"/>
          <w:shd w:val="clear" w:color="auto" w:fill="FFFFFF"/>
        </w:rPr>
        <w:t>6</w:t>
      </w:r>
      <w:r>
        <w:rPr>
          <w:sz w:val="20"/>
          <w:szCs w:val="20"/>
          <w:shd w:val="clear" w:color="auto" w:fill="FFFFFF"/>
        </w:rPr>
        <w:t>(20), 10376-10388.</w:t>
      </w:r>
    </w:p>
    <w:p w14:paraId="17C64C91">
      <w:pPr>
        <w:jc w:val="both"/>
        <w:rPr>
          <w:sz w:val="20"/>
          <w:szCs w:val="20"/>
        </w:rPr>
      </w:pPr>
    </w:p>
    <w:p w14:paraId="448EDD4B">
      <w:pPr>
        <w:jc w:val="both"/>
        <w:rPr>
          <w:sz w:val="20"/>
          <w:szCs w:val="20"/>
        </w:rPr>
      </w:pPr>
      <w:r>
        <w:rPr>
          <w:sz w:val="20"/>
          <w:szCs w:val="20"/>
          <w:shd w:val="clear" w:color="auto" w:fill="FFFFFF"/>
        </w:rPr>
        <w:t>Newell, R., Raimi, D., Villanueva, S., &amp; Prest, B. (2020). Global Energy Outlook 2020: energy transition or energy addition. </w:t>
      </w:r>
      <w:r>
        <w:rPr>
          <w:i/>
          <w:iCs/>
          <w:sz w:val="20"/>
          <w:szCs w:val="20"/>
          <w:shd w:val="clear" w:color="auto" w:fill="FFFFFF"/>
        </w:rPr>
        <w:t>Resources for the Future</w:t>
      </w:r>
      <w:r>
        <w:rPr>
          <w:sz w:val="20"/>
          <w:szCs w:val="20"/>
          <w:shd w:val="clear" w:color="auto" w:fill="FFFFFF"/>
        </w:rPr>
        <w:t>.</w:t>
      </w:r>
    </w:p>
    <w:p w14:paraId="356F8A99">
      <w:pPr>
        <w:jc w:val="both"/>
        <w:rPr>
          <w:sz w:val="20"/>
          <w:szCs w:val="20"/>
        </w:rPr>
      </w:pPr>
    </w:p>
    <w:p w14:paraId="6FC379C2">
      <w:pPr>
        <w:jc w:val="both"/>
        <w:rPr>
          <w:sz w:val="20"/>
          <w:szCs w:val="20"/>
        </w:rPr>
      </w:pPr>
      <w:r>
        <w:rPr>
          <w:sz w:val="20"/>
          <w:szCs w:val="20"/>
          <w:shd w:val="clear" w:color="auto" w:fill="FFFFFF"/>
        </w:rPr>
        <w:t>Odobel, F., &amp; Pellegrin, Y. (2013). Recent advances in the sensitization of wide-band-gap nanostructured p-type semiconductors. Photovoltaic and photocatalytic applications. </w:t>
      </w:r>
      <w:r>
        <w:rPr>
          <w:i/>
          <w:iCs/>
          <w:sz w:val="20"/>
          <w:szCs w:val="20"/>
          <w:shd w:val="clear" w:color="auto" w:fill="FFFFFF"/>
        </w:rPr>
        <w:t>The journal of physical chemistry letters</w:t>
      </w:r>
      <w:r>
        <w:rPr>
          <w:sz w:val="20"/>
          <w:szCs w:val="20"/>
          <w:shd w:val="clear" w:color="auto" w:fill="FFFFFF"/>
        </w:rPr>
        <w:t>, </w:t>
      </w:r>
      <w:r>
        <w:rPr>
          <w:i/>
          <w:iCs/>
          <w:sz w:val="20"/>
          <w:szCs w:val="20"/>
          <w:shd w:val="clear" w:color="auto" w:fill="FFFFFF"/>
        </w:rPr>
        <w:t>4</w:t>
      </w:r>
      <w:r>
        <w:rPr>
          <w:sz w:val="20"/>
          <w:szCs w:val="20"/>
          <w:shd w:val="clear" w:color="auto" w:fill="FFFFFF"/>
        </w:rPr>
        <w:t>(15), 2551-2564.</w:t>
      </w:r>
    </w:p>
    <w:p w14:paraId="0C2D3B1A">
      <w:pPr>
        <w:jc w:val="both"/>
        <w:rPr>
          <w:sz w:val="20"/>
          <w:szCs w:val="20"/>
        </w:rPr>
      </w:pPr>
    </w:p>
    <w:p w14:paraId="62251048">
      <w:pPr>
        <w:jc w:val="both"/>
        <w:rPr>
          <w:sz w:val="20"/>
          <w:szCs w:val="20"/>
        </w:rPr>
      </w:pPr>
      <w:r>
        <w:rPr>
          <w:sz w:val="20"/>
          <w:szCs w:val="20"/>
          <w:shd w:val="clear" w:color="auto" w:fill="FFFFFF"/>
        </w:rPr>
        <w:t>Olsson, G. (2015). </w:t>
      </w:r>
      <w:r>
        <w:rPr>
          <w:i/>
          <w:iCs/>
          <w:sz w:val="20"/>
          <w:szCs w:val="20"/>
          <w:shd w:val="clear" w:color="auto" w:fill="FFFFFF"/>
        </w:rPr>
        <w:t>Water and energy: threats and opportunities</w:t>
      </w:r>
      <w:r>
        <w:rPr>
          <w:sz w:val="20"/>
          <w:szCs w:val="20"/>
          <w:shd w:val="clear" w:color="auto" w:fill="FFFFFF"/>
        </w:rPr>
        <w:t>. IWA publishing.</w:t>
      </w:r>
    </w:p>
    <w:p w14:paraId="52B0BA9E">
      <w:pPr>
        <w:jc w:val="both"/>
        <w:rPr>
          <w:sz w:val="20"/>
          <w:szCs w:val="20"/>
        </w:rPr>
      </w:pPr>
    </w:p>
    <w:p w14:paraId="419335EC">
      <w:pPr>
        <w:jc w:val="both"/>
        <w:rPr>
          <w:sz w:val="20"/>
          <w:szCs w:val="20"/>
        </w:rPr>
      </w:pPr>
      <w:r>
        <w:rPr>
          <w:sz w:val="20"/>
          <w:szCs w:val="20"/>
          <w:shd w:val="clear" w:color="auto" w:fill="FFFFFF"/>
        </w:rPr>
        <w:t>Ondersma, J. W., &amp; Hamann, T. W. (2013). Recombination and redox couples in dye-sensitized solar cells. </w:t>
      </w:r>
      <w:r>
        <w:rPr>
          <w:i/>
          <w:iCs/>
          <w:sz w:val="20"/>
          <w:szCs w:val="20"/>
          <w:shd w:val="clear" w:color="auto" w:fill="FFFFFF"/>
        </w:rPr>
        <w:t>Coordination Chemistry Reviews</w:t>
      </w:r>
      <w:r>
        <w:rPr>
          <w:sz w:val="20"/>
          <w:szCs w:val="20"/>
          <w:shd w:val="clear" w:color="auto" w:fill="FFFFFF"/>
        </w:rPr>
        <w:t>, </w:t>
      </w:r>
      <w:r>
        <w:rPr>
          <w:i/>
          <w:iCs/>
          <w:sz w:val="20"/>
          <w:szCs w:val="20"/>
          <w:shd w:val="clear" w:color="auto" w:fill="FFFFFF"/>
        </w:rPr>
        <w:t>257</w:t>
      </w:r>
      <w:r>
        <w:rPr>
          <w:sz w:val="20"/>
          <w:szCs w:val="20"/>
          <w:shd w:val="clear" w:color="auto" w:fill="FFFFFF"/>
        </w:rPr>
        <w:t>(9-10), 1533-1543.</w:t>
      </w:r>
    </w:p>
    <w:p w14:paraId="57CEA4DC">
      <w:pPr>
        <w:jc w:val="both"/>
        <w:rPr>
          <w:sz w:val="20"/>
          <w:szCs w:val="20"/>
        </w:rPr>
      </w:pPr>
    </w:p>
    <w:p w14:paraId="1D012C41">
      <w:pPr>
        <w:jc w:val="both"/>
        <w:rPr>
          <w:sz w:val="20"/>
          <w:szCs w:val="20"/>
        </w:rPr>
      </w:pPr>
      <w:r>
        <w:rPr>
          <w:sz w:val="20"/>
          <w:szCs w:val="20"/>
          <w:shd w:val="clear" w:color="auto" w:fill="FFFFFF"/>
        </w:rPr>
        <w:t>Park, J. H., Ji, S. G., Park, I. J., Hwang, S. K., Lim, H. W., &amp; Kim, J. Y. (2022). Sub-cell characterization of two-terminal perovskite/silicon tandem solar cells. </w:t>
      </w:r>
      <w:r>
        <w:rPr>
          <w:i/>
          <w:iCs/>
          <w:sz w:val="20"/>
          <w:szCs w:val="20"/>
          <w:shd w:val="clear" w:color="auto" w:fill="FFFFFF"/>
        </w:rPr>
        <w:t>Cell Reports Physical Science</w:t>
      </w:r>
      <w:r>
        <w:rPr>
          <w:sz w:val="20"/>
          <w:szCs w:val="20"/>
          <w:shd w:val="clear" w:color="auto" w:fill="FFFFFF"/>
        </w:rPr>
        <w:t>, </w:t>
      </w:r>
      <w:r>
        <w:rPr>
          <w:i/>
          <w:iCs/>
          <w:sz w:val="20"/>
          <w:szCs w:val="20"/>
          <w:shd w:val="clear" w:color="auto" w:fill="FFFFFF"/>
        </w:rPr>
        <w:t>3</w:t>
      </w:r>
      <w:r>
        <w:rPr>
          <w:sz w:val="20"/>
          <w:szCs w:val="20"/>
          <w:shd w:val="clear" w:color="auto" w:fill="FFFFFF"/>
        </w:rPr>
        <w:t>(10).</w:t>
      </w:r>
    </w:p>
    <w:p w14:paraId="4D79153B">
      <w:pPr>
        <w:jc w:val="both"/>
        <w:rPr>
          <w:sz w:val="20"/>
          <w:szCs w:val="20"/>
        </w:rPr>
      </w:pPr>
      <w:r>
        <w:rPr>
          <w:sz w:val="20"/>
          <w:szCs w:val="20"/>
          <w:shd w:val="clear" w:color="auto" w:fill="FFFFFF"/>
        </w:rPr>
        <w:t>Park, J. Y., Suresh, T., Yun, H. J., Lee, C. H., Ahn, K. S., &amp; Kim, J. H. (2016). Synthesis and investigation of the donor effect in novel Hemicyanine organic dyes for p-type dye-sensitized solar cells. </w:t>
      </w:r>
      <w:r>
        <w:rPr>
          <w:i/>
          <w:iCs/>
          <w:sz w:val="20"/>
          <w:szCs w:val="20"/>
          <w:shd w:val="clear" w:color="auto" w:fill="FFFFFF"/>
        </w:rPr>
        <w:t>Science of Advanced Materials</w:t>
      </w:r>
      <w:r>
        <w:rPr>
          <w:sz w:val="20"/>
          <w:szCs w:val="20"/>
          <w:shd w:val="clear" w:color="auto" w:fill="FFFFFF"/>
        </w:rPr>
        <w:t>, </w:t>
      </w:r>
      <w:r>
        <w:rPr>
          <w:i/>
          <w:iCs/>
          <w:sz w:val="20"/>
          <w:szCs w:val="20"/>
          <w:shd w:val="clear" w:color="auto" w:fill="FFFFFF"/>
        </w:rPr>
        <w:t>8</w:t>
      </w:r>
      <w:r>
        <w:rPr>
          <w:sz w:val="20"/>
          <w:szCs w:val="20"/>
          <w:shd w:val="clear" w:color="auto" w:fill="FFFFFF"/>
        </w:rPr>
        <w:t>(3), 589-595.</w:t>
      </w:r>
    </w:p>
    <w:p w14:paraId="0C8C47B8">
      <w:pPr>
        <w:jc w:val="both"/>
        <w:rPr>
          <w:sz w:val="20"/>
          <w:szCs w:val="20"/>
        </w:rPr>
      </w:pPr>
    </w:p>
    <w:p w14:paraId="50A29339">
      <w:pPr>
        <w:jc w:val="both"/>
        <w:rPr>
          <w:sz w:val="20"/>
          <w:szCs w:val="20"/>
        </w:rPr>
      </w:pPr>
      <w:r>
        <w:rPr>
          <w:sz w:val="20"/>
          <w:szCs w:val="20"/>
          <w:shd w:val="clear" w:color="auto" w:fill="FFFFFF"/>
        </w:rPr>
        <w:t>Pashaei, B., Shahroosvand, H., Graetzel, M., &amp; Nazeeruddin, M. K. (2016). Influence of ancillary ligands in dye-sensitized solar cells. </w:t>
      </w:r>
      <w:r>
        <w:rPr>
          <w:i/>
          <w:iCs/>
          <w:sz w:val="20"/>
          <w:szCs w:val="20"/>
          <w:shd w:val="clear" w:color="auto" w:fill="FFFFFF"/>
        </w:rPr>
        <w:t>Chemical Reviews</w:t>
      </w:r>
      <w:r>
        <w:rPr>
          <w:sz w:val="20"/>
          <w:szCs w:val="20"/>
          <w:shd w:val="clear" w:color="auto" w:fill="FFFFFF"/>
        </w:rPr>
        <w:t>, </w:t>
      </w:r>
      <w:r>
        <w:rPr>
          <w:i/>
          <w:iCs/>
          <w:sz w:val="20"/>
          <w:szCs w:val="20"/>
          <w:shd w:val="clear" w:color="auto" w:fill="FFFFFF"/>
        </w:rPr>
        <w:t>116</w:t>
      </w:r>
      <w:r>
        <w:rPr>
          <w:sz w:val="20"/>
          <w:szCs w:val="20"/>
          <w:shd w:val="clear" w:color="auto" w:fill="FFFFFF"/>
        </w:rPr>
        <w:t>(16), 9485-9564.</w:t>
      </w:r>
    </w:p>
    <w:p w14:paraId="24DF8985">
      <w:pPr>
        <w:jc w:val="both"/>
        <w:rPr>
          <w:sz w:val="20"/>
          <w:szCs w:val="20"/>
        </w:rPr>
      </w:pPr>
    </w:p>
    <w:p w14:paraId="1373120B">
      <w:pPr>
        <w:jc w:val="both"/>
        <w:rPr>
          <w:sz w:val="20"/>
          <w:szCs w:val="20"/>
        </w:rPr>
      </w:pPr>
      <w:r>
        <w:rPr>
          <w:sz w:val="20"/>
          <w:szCs w:val="20"/>
          <w:shd w:val="clear" w:color="auto" w:fill="FFFFFF"/>
        </w:rPr>
        <w:t>Paul, A. (2012). </w:t>
      </w:r>
      <w:r>
        <w:rPr>
          <w:i/>
          <w:iCs/>
          <w:sz w:val="20"/>
          <w:szCs w:val="20"/>
          <w:shd w:val="clear" w:color="auto" w:fill="FFFFFF"/>
        </w:rPr>
        <w:t>Synthesis and characterisation of polypyridyl metal complexes for new fuels</w:t>
      </w:r>
      <w:r>
        <w:rPr>
          <w:sz w:val="20"/>
          <w:szCs w:val="20"/>
          <w:shd w:val="clear" w:color="auto" w:fill="FFFFFF"/>
        </w:rPr>
        <w:t> (Doctoral dissertation, Dublin City University).</w:t>
      </w:r>
    </w:p>
    <w:p w14:paraId="3A5C118A">
      <w:pPr>
        <w:jc w:val="both"/>
        <w:rPr>
          <w:sz w:val="20"/>
          <w:szCs w:val="20"/>
        </w:rPr>
      </w:pPr>
    </w:p>
    <w:p w14:paraId="054DE939">
      <w:pPr>
        <w:jc w:val="both"/>
        <w:rPr>
          <w:sz w:val="20"/>
          <w:szCs w:val="20"/>
        </w:rPr>
      </w:pPr>
      <w:r>
        <w:rPr>
          <w:sz w:val="20"/>
          <w:szCs w:val="20"/>
          <w:shd w:val="clear" w:color="auto" w:fill="FFFFFF"/>
        </w:rPr>
        <w:t>Paul, S., Rahman, M. A., Sharif, S. B., Kim, J. H., Siddiqui, S. E. T., &amp; Hossain, M. A. M. (2022). TiO2 as an Anode of high-performance lithium-ion batteries: A Comprehensive Review towards Practical Application. </w:t>
      </w:r>
      <w:r>
        <w:rPr>
          <w:i/>
          <w:iCs/>
          <w:sz w:val="20"/>
          <w:szCs w:val="20"/>
          <w:shd w:val="clear" w:color="auto" w:fill="FFFFFF"/>
        </w:rPr>
        <w:t>Nanomaterials</w:t>
      </w:r>
      <w:r>
        <w:rPr>
          <w:sz w:val="20"/>
          <w:szCs w:val="20"/>
          <w:shd w:val="clear" w:color="auto" w:fill="FFFFFF"/>
        </w:rPr>
        <w:t>, </w:t>
      </w:r>
      <w:r>
        <w:rPr>
          <w:i/>
          <w:iCs/>
          <w:sz w:val="20"/>
          <w:szCs w:val="20"/>
          <w:shd w:val="clear" w:color="auto" w:fill="FFFFFF"/>
        </w:rPr>
        <w:t>12</w:t>
      </w:r>
      <w:r>
        <w:rPr>
          <w:sz w:val="20"/>
          <w:szCs w:val="20"/>
          <w:shd w:val="clear" w:color="auto" w:fill="FFFFFF"/>
        </w:rPr>
        <w:t>(12), 2034.</w:t>
      </w:r>
    </w:p>
    <w:p w14:paraId="1E10E0AE">
      <w:pPr>
        <w:jc w:val="both"/>
        <w:rPr>
          <w:sz w:val="20"/>
          <w:szCs w:val="20"/>
        </w:rPr>
      </w:pPr>
    </w:p>
    <w:p w14:paraId="7579902B">
      <w:pPr>
        <w:jc w:val="both"/>
        <w:rPr>
          <w:sz w:val="20"/>
          <w:szCs w:val="20"/>
        </w:rPr>
      </w:pPr>
      <w:r>
        <w:rPr>
          <w:sz w:val="20"/>
          <w:szCs w:val="20"/>
          <w:shd w:val="clear" w:color="auto" w:fill="FFFFFF"/>
        </w:rPr>
        <w:t>Qin, Y., &amp; Peng, Q. (2012). Ruthenium sensitizers and their applications in dye-sensitized solar cells. </w:t>
      </w:r>
      <w:r>
        <w:rPr>
          <w:i/>
          <w:iCs/>
          <w:sz w:val="20"/>
          <w:szCs w:val="20"/>
          <w:shd w:val="clear" w:color="auto" w:fill="FFFFFF"/>
        </w:rPr>
        <w:t>International Journal of Photoenergy</w:t>
      </w:r>
      <w:r>
        <w:rPr>
          <w:sz w:val="20"/>
          <w:szCs w:val="20"/>
          <w:shd w:val="clear" w:color="auto" w:fill="FFFFFF"/>
        </w:rPr>
        <w:t>, </w:t>
      </w:r>
      <w:r>
        <w:rPr>
          <w:i/>
          <w:iCs/>
          <w:sz w:val="20"/>
          <w:szCs w:val="20"/>
          <w:shd w:val="clear" w:color="auto" w:fill="FFFFFF"/>
        </w:rPr>
        <w:t>2012</w:t>
      </w:r>
      <w:r>
        <w:rPr>
          <w:sz w:val="20"/>
          <w:szCs w:val="20"/>
          <w:shd w:val="clear" w:color="auto" w:fill="FFFFFF"/>
        </w:rPr>
        <w:t>.</w:t>
      </w:r>
    </w:p>
    <w:p w14:paraId="3C0A3856">
      <w:pPr>
        <w:jc w:val="both"/>
        <w:rPr>
          <w:sz w:val="20"/>
          <w:szCs w:val="20"/>
        </w:rPr>
      </w:pPr>
    </w:p>
    <w:p w14:paraId="4BDF72BB">
      <w:pPr>
        <w:jc w:val="both"/>
        <w:rPr>
          <w:sz w:val="20"/>
          <w:szCs w:val="20"/>
        </w:rPr>
      </w:pPr>
      <w:r>
        <w:rPr>
          <w:sz w:val="20"/>
          <w:szCs w:val="20"/>
          <w:shd w:val="clear" w:color="auto" w:fill="FFFFFF"/>
        </w:rPr>
        <w:t>Quintana, M., Edvinsson, T., Hagfeldt, A., &amp; Boschloo, G. (2007). Comparison of dye-sensitized ZnO and TiO2 solar cells: studies of charge transport and carrier lifetime. </w:t>
      </w:r>
      <w:r>
        <w:rPr>
          <w:i/>
          <w:iCs/>
          <w:sz w:val="20"/>
          <w:szCs w:val="20"/>
          <w:shd w:val="clear" w:color="auto" w:fill="FFFFFF"/>
        </w:rPr>
        <w:t>The Journal of Physical Chemistry C</w:t>
      </w:r>
      <w:r>
        <w:rPr>
          <w:sz w:val="20"/>
          <w:szCs w:val="20"/>
          <w:shd w:val="clear" w:color="auto" w:fill="FFFFFF"/>
        </w:rPr>
        <w:t>, </w:t>
      </w:r>
      <w:r>
        <w:rPr>
          <w:i/>
          <w:iCs/>
          <w:sz w:val="20"/>
          <w:szCs w:val="20"/>
          <w:shd w:val="clear" w:color="auto" w:fill="FFFFFF"/>
        </w:rPr>
        <w:t>111</w:t>
      </w:r>
      <w:r>
        <w:rPr>
          <w:sz w:val="20"/>
          <w:szCs w:val="20"/>
          <w:shd w:val="clear" w:color="auto" w:fill="FFFFFF"/>
        </w:rPr>
        <w:t>(2), 1035-1041.</w:t>
      </w:r>
    </w:p>
    <w:p w14:paraId="21FFDF5F">
      <w:pPr>
        <w:jc w:val="both"/>
        <w:rPr>
          <w:sz w:val="20"/>
          <w:szCs w:val="20"/>
        </w:rPr>
      </w:pPr>
    </w:p>
    <w:p w14:paraId="21C53BA6">
      <w:pPr>
        <w:jc w:val="both"/>
        <w:rPr>
          <w:rStyle w:val="25"/>
          <w:color w:val="auto"/>
          <w:sz w:val="20"/>
          <w:szCs w:val="20"/>
          <w:u w:val="none"/>
        </w:rPr>
      </w:pPr>
      <w:r>
        <w:rPr>
          <w:sz w:val="20"/>
          <w:szCs w:val="20"/>
        </w:rPr>
        <w:t xml:space="preserve">Raber, M. M., Brady, M. D., Ludovic Troian-Gautier, Dickenson, J. C., Marquard, S. L., Hyde, J. T., … Harrison, D. P. (2018). Fundamental Factors Impacting the Stability of Phosphonate-Derivatized Ruthenium Polypyridyl Sensitizers Adsorbed on Metal Oxide Surfaces. ACS Applied Materials &amp; Interfaces, 10(26), 22821–22833. </w:t>
      </w:r>
      <w:r>
        <w:fldChar w:fldCharType="begin"/>
      </w:r>
      <w:r>
        <w:instrText xml:space="preserve"> HYPERLINK "https://doi.org/10.1021/acsami.8b04587" </w:instrText>
      </w:r>
      <w:r>
        <w:fldChar w:fldCharType="separate"/>
      </w:r>
      <w:r>
        <w:rPr>
          <w:rStyle w:val="25"/>
          <w:rFonts w:eastAsiaTheme="majorEastAsia"/>
          <w:color w:val="auto"/>
          <w:sz w:val="20"/>
          <w:szCs w:val="20"/>
        </w:rPr>
        <w:t>https://doi.org/10.1021/acsami.8b04587</w:t>
      </w:r>
      <w:r>
        <w:rPr>
          <w:rStyle w:val="25"/>
          <w:rFonts w:eastAsiaTheme="majorEastAsia"/>
          <w:color w:val="auto"/>
          <w:sz w:val="20"/>
          <w:szCs w:val="20"/>
        </w:rPr>
        <w:fldChar w:fldCharType="end"/>
      </w:r>
      <w:r>
        <w:rPr>
          <w:rStyle w:val="25"/>
          <w:rFonts w:eastAsiaTheme="majorEastAsia"/>
          <w:color w:val="auto"/>
          <w:sz w:val="20"/>
          <w:szCs w:val="20"/>
        </w:rPr>
        <w:t>.</w:t>
      </w:r>
    </w:p>
    <w:p w14:paraId="33522A35">
      <w:pPr>
        <w:jc w:val="both"/>
        <w:rPr>
          <w:rStyle w:val="25"/>
          <w:color w:val="auto"/>
          <w:sz w:val="20"/>
          <w:szCs w:val="20"/>
          <w:u w:val="none"/>
        </w:rPr>
      </w:pPr>
    </w:p>
    <w:p w14:paraId="754CFCAA">
      <w:pPr>
        <w:jc w:val="both"/>
        <w:rPr>
          <w:sz w:val="20"/>
          <w:szCs w:val="20"/>
        </w:rPr>
      </w:pPr>
      <w:r>
        <w:rPr>
          <w:sz w:val="20"/>
          <w:szCs w:val="20"/>
          <w:shd w:val="clear" w:color="auto" w:fill="FFFFFF"/>
        </w:rPr>
        <w:t>Rahman, A., Farrok, O., &amp; Haque, M. M. (2022). Environmental impact of renewable energy source based electrical power plants: Solar, wind, hydroelectric, biomass, geothermal, tidal, ocean, and osmotic. </w:t>
      </w:r>
      <w:r>
        <w:rPr>
          <w:i/>
          <w:iCs/>
          <w:sz w:val="20"/>
          <w:szCs w:val="20"/>
          <w:shd w:val="clear" w:color="auto" w:fill="FFFFFF"/>
        </w:rPr>
        <w:t>Renewable and Sustainable Energy Reviews</w:t>
      </w:r>
      <w:r>
        <w:rPr>
          <w:sz w:val="20"/>
          <w:szCs w:val="20"/>
          <w:shd w:val="clear" w:color="auto" w:fill="FFFFFF"/>
        </w:rPr>
        <w:t>, </w:t>
      </w:r>
      <w:r>
        <w:rPr>
          <w:i/>
          <w:iCs/>
          <w:sz w:val="20"/>
          <w:szCs w:val="20"/>
          <w:shd w:val="clear" w:color="auto" w:fill="FFFFFF"/>
        </w:rPr>
        <w:t>161</w:t>
      </w:r>
      <w:r>
        <w:rPr>
          <w:sz w:val="20"/>
          <w:szCs w:val="20"/>
          <w:shd w:val="clear" w:color="auto" w:fill="FFFFFF"/>
        </w:rPr>
        <w:t>, 112279.</w:t>
      </w:r>
    </w:p>
    <w:p w14:paraId="1EC840E9">
      <w:pPr>
        <w:jc w:val="both"/>
        <w:rPr>
          <w:sz w:val="20"/>
          <w:szCs w:val="20"/>
        </w:rPr>
      </w:pPr>
    </w:p>
    <w:p w14:paraId="7288EE95">
      <w:pPr>
        <w:jc w:val="both"/>
        <w:rPr>
          <w:sz w:val="20"/>
          <w:szCs w:val="20"/>
        </w:rPr>
      </w:pPr>
      <w:r>
        <w:rPr>
          <w:sz w:val="20"/>
          <w:szCs w:val="20"/>
          <w:shd w:val="clear" w:color="auto" w:fill="FFFFFF"/>
        </w:rPr>
        <w:t>Rahman, S., Haleem, A., Siddiq, M., Hussain, M. K., Qamar, S., Hameed, S., &amp; Waris, M. (2023). Research on dye sensitized solar cells: recent advancement toward the various constituents of dye sensitized solar cells for efficiency enhancement and future prospects. </w:t>
      </w:r>
      <w:r>
        <w:rPr>
          <w:i/>
          <w:iCs/>
          <w:sz w:val="20"/>
          <w:szCs w:val="20"/>
          <w:shd w:val="clear" w:color="auto" w:fill="FFFFFF"/>
        </w:rPr>
        <w:t>RSC advances</w:t>
      </w:r>
      <w:r>
        <w:rPr>
          <w:sz w:val="20"/>
          <w:szCs w:val="20"/>
          <w:shd w:val="clear" w:color="auto" w:fill="FFFFFF"/>
        </w:rPr>
        <w:t>, </w:t>
      </w:r>
      <w:r>
        <w:rPr>
          <w:i/>
          <w:iCs/>
          <w:sz w:val="20"/>
          <w:szCs w:val="20"/>
          <w:shd w:val="clear" w:color="auto" w:fill="FFFFFF"/>
        </w:rPr>
        <w:t>13</w:t>
      </w:r>
      <w:r>
        <w:rPr>
          <w:sz w:val="20"/>
          <w:szCs w:val="20"/>
          <w:shd w:val="clear" w:color="auto" w:fill="FFFFFF"/>
        </w:rPr>
        <w:t xml:space="preserve">(28), 19508-19529. </w:t>
      </w:r>
    </w:p>
    <w:p w14:paraId="48DA1C14">
      <w:pPr>
        <w:jc w:val="both"/>
        <w:rPr>
          <w:sz w:val="20"/>
          <w:szCs w:val="20"/>
        </w:rPr>
      </w:pPr>
    </w:p>
    <w:p w14:paraId="57F85563">
      <w:pPr>
        <w:jc w:val="both"/>
        <w:rPr>
          <w:sz w:val="20"/>
          <w:szCs w:val="20"/>
        </w:rPr>
      </w:pPr>
      <w:r>
        <mc:AlternateContent>
          <mc:Choice Requires="wps">
            <w:drawing>
              <wp:anchor distT="0" distB="0" distL="114300" distR="114300" simplePos="0" relativeHeight="251694080" behindDoc="0" locked="0" layoutInCell="1" allowOverlap="1">
                <wp:simplePos x="0" y="0"/>
                <wp:positionH relativeFrom="column">
                  <wp:posOffset>2838450</wp:posOffset>
                </wp:positionH>
                <wp:positionV relativeFrom="paragraph">
                  <wp:posOffset>697865</wp:posOffset>
                </wp:positionV>
                <wp:extent cx="495300" cy="316230"/>
                <wp:effectExtent l="0" t="0" r="0" b="0"/>
                <wp:wrapNone/>
                <wp:docPr id="169579706" name="Text Box 3"/>
                <wp:cNvGraphicFramePr/>
                <a:graphic xmlns:a="http://schemas.openxmlformats.org/drawingml/2006/main">
                  <a:graphicData uri="http://schemas.microsoft.com/office/word/2010/wordprocessingShape">
                    <wps:wsp>
                      <wps:cNvSpPr txBox="1"/>
                      <wps:spPr>
                        <a:xfrm>
                          <a:off x="0" y="0"/>
                          <a:ext cx="495300" cy="316219"/>
                        </a:xfrm>
                        <a:prstGeom prst="rect">
                          <a:avLst/>
                        </a:prstGeom>
                        <a:noFill/>
                        <a:ln w="6350">
                          <a:noFill/>
                        </a:ln>
                      </wps:spPr>
                      <wps:txbx>
                        <w:txbxContent>
                          <w:p w14:paraId="3293FAA9">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293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223.5pt;margin-top:54.95pt;height:24.9pt;width:39pt;z-index:251694080;mso-width-relative:page;mso-height-relative:page;" filled="f" stroked="f" coordsize="21600,21600" o:gfxdata="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p285S2wAAAAsBAAAPAAAAAAAAAAEAIAAAACIAAABkcnMvZG93bnJldi54&#10;bWxQSwECFAAUAAAACACHTuJAQAQWTDACAABsBAAADgAAAAAAAAABACAAAAAqAQAAZHJzL2Uyb0Rv&#10;Yy54bWxQSwUGAAAAAAYABgBZAQAAzAUAAAAA&#10;">
                <v:fill on="f" focussize="0,0"/>
                <v:stroke on="f" weight="0.5pt"/>
                <v:imagedata o:title=""/>
                <o:lock v:ext="edit" aspectratio="f"/>
                <v:textbox>
                  <w:txbxContent>
                    <w:p w14:paraId="3293FAA9">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293</w:t>
                      </w:r>
                    </w:p>
                  </w:txbxContent>
                </v:textbox>
              </v:shape>
            </w:pict>
          </mc:Fallback>
        </mc:AlternateContent>
      </w:r>
      <w:r>
        <w:rPr>
          <w:sz w:val="20"/>
          <w:szCs w:val="20"/>
          <w:shd w:val="clear" w:color="auto" w:fill="FFFFFF"/>
        </w:rPr>
        <w:t>Shabir, G., Arooj, S., Javed, A. H., Saeed, A., Shahzad, N., Iqbal, N., &amp; Jabeen, E. (2022). The development of highly fluorescent hemicyanine and dicyanoisophorone dyes for applications in dye-sensitized solar cells. </w:t>
      </w:r>
      <w:r>
        <w:rPr>
          <w:i/>
          <w:iCs/>
          <w:sz w:val="20"/>
          <w:szCs w:val="20"/>
          <w:shd w:val="clear" w:color="auto" w:fill="FFFFFF"/>
        </w:rPr>
        <w:t>Journal of Fluorescence</w:t>
      </w:r>
      <w:r>
        <w:rPr>
          <w:sz w:val="20"/>
          <w:szCs w:val="20"/>
          <w:shd w:val="clear" w:color="auto" w:fill="FFFFFF"/>
        </w:rPr>
        <w:t>, </w:t>
      </w:r>
      <w:r>
        <w:rPr>
          <w:i/>
          <w:iCs/>
          <w:sz w:val="20"/>
          <w:szCs w:val="20"/>
          <w:shd w:val="clear" w:color="auto" w:fill="FFFFFF"/>
        </w:rPr>
        <w:t>32</w:t>
      </w:r>
      <w:r>
        <w:rPr>
          <w:sz w:val="20"/>
          <w:szCs w:val="20"/>
          <w:shd w:val="clear" w:color="auto" w:fill="FFFFFF"/>
        </w:rPr>
        <w:t>(2), 799-815.</w:t>
      </w:r>
    </w:p>
    <w:p w14:paraId="65125372">
      <w:pPr>
        <w:jc w:val="both"/>
        <w:rPr>
          <w:sz w:val="20"/>
          <w:szCs w:val="20"/>
        </w:rPr>
      </w:pPr>
    </w:p>
    <w:p w14:paraId="3778CB0A">
      <w:pPr>
        <w:jc w:val="both"/>
        <w:rPr>
          <w:rStyle w:val="25"/>
          <w:color w:val="auto"/>
          <w:sz w:val="20"/>
          <w:szCs w:val="20"/>
          <w:u w:val="none"/>
        </w:rPr>
      </w:pPr>
      <w:r>
        <w:rPr>
          <w:sz w:val="20"/>
          <w:szCs w:val="20"/>
        </w:rPr>
        <w:t xml:space="preserve">Shi, J., Wang, L., Liang, Y., Peng, S., Cheng, F., &amp; Chen, J. (2010). All-Solid-State Dye-Sensitized Solar Cells with Alkyloxy-Imidazolium Iodide Ionic Polymer/SiO2 Nanocomposite Electrolyte and Triphenylamine-Based Organic Dyes. The Journal of Physical Chemistry C, 114(14), 6814–6821. </w:t>
      </w:r>
      <w:r>
        <w:fldChar w:fldCharType="begin"/>
      </w:r>
      <w:r>
        <w:instrText xml:space="preserve"> HYPERLINK "https://doi.org/10.1021/jp100029r" </w:instrText>
      </w:r>
      <w:r>
        <w:fldChar w:fldCharType="separate"/>
      </w:r>
      <w:r>
        <w:rPr>
          <w:rStyle w:val="25"/>
          <w:rFonts w:eastAsiaTheme="majorEastAsia"/>
          <w:color w:val="auto"/>
          <w:sz w:val="20"/>
          <w:szCs w:val="20"/>
        </w:rPr>
        <w:t>https://doi.org/10.1021/jp100029r</w:t>
      </w:r>
      <w:r>
        <w:rPr>
          <w:rStyle w:val="25"/>
          <w:rFonts w:eastAsiaTheme="majorEastAsia"/>
          <w:color w:val="auto"/>
          <w:sz w:val="20"/>
          <w:szCs w:val="20"/>
        </w:rPr>
        <w:fldChar w:fldCharType="end"/>
      </w:r>
    </w:p>
    <w:p w14:paraId="3DCF3355">
      <w:pPr>
        <w:jc w:val="both"/>
        <w:rPr>
          <w:rStyle w:val="25"/>
          <w:color w:val="auto"/>
          <w:sz w:val="20"/>
          <w:szCs w:val="20"/>
          <w:u w:val="none"/>
        </w:rPr>
      </w:pPr>
    </w:p>
    <w:p w14:paraId="57B0B233">
      <w:pPr>
        <w:jc w:val="both"/>
        <w:rPr>
          <w:sz w:val="20"/>
          <w:szCs w:val="20"/>
        </w:rPr>
      </w:pPr>
      <w:r>
        <w:rPr>
          <w:sz w:val="20"/>
          <w:szCs w:val="20"/>
          <w:shd w:val="clear" w:color="auto" w:fill="FFFFFF"/>
        </w:rPr>
        <w:t>Slimi, A., Hachi, M., Fitri, A., Benjelloun, A. T., Elkhattabi, S., Benzakour, M., ... &amp; Bouachrine, M. (2020). Effects of electron acceptor groups on triphenylamine-based dyes for dye-sensitized solar cells: Theoretical investigation. </w:t>
      </w:r>
      <w:r>
        <w:rPr>
          <w:i/>
          <w:iCs/>
          <w:sz w:val="20"/>
          <w:szCs w:val="20"/>
          <w:shd w:val="clear" w:color="auto" w:fill="FFFFFF"/>
        </w:rPr>
        <w:t>Journal of Photochemistry and Photobiology A: Chemistry</w:t>
      </w:r>
      <w:r>
        <w:rPr>
          <w:sz w:val="20"/>
          <w:szCs w:val="20"/>
          <w:shd w:val="clear" w:color="auto" w:fill="FFFFFF"/>
        </w:rPr>
        <w:t>, </w:t>
      </w:r>
      <w:r>
        <w:rPr>
          <w:i/>
          <w:iCs/>
          <w:sz w:val="20"/>
          <w:szCs w:val="20"/>
          <w:shd w:val="clear" w:color="auto" w:fill="FFFFFF"/>
        </w:rPr>
        <w:t>398</w:t>
      </w:r>
      <w:r>
        <w:rPr>
          <w:sz w:val="20"/>
          <w:szCs w:val="20"/>
          <w:shd w:val="clear" w:color="auto" w:fill="FFFFFF"/>
        </w:rPr>
        <w:t>, 112572.</w:t>
      </w:r>
    </w:p>
    <w:p w14:paraId="1A744CA5">
      <w:pPr>
        <w:jc w:val="both"/>
        <w:rPr>
          <w:sz w:val="20"/>
          <w:szCs w:val="20"/>
        </w:rPr>
      </w:pPr>
    </w:p>
    <w:p w14:paraId="3DD8E9CF">
      <w:pPr>
        <w:jc w:val="both"/>
        <w:rPr>
          <w:sz w:val="20"/>
          <w:szCs w:val="20"/>
        </w:rPr>
      </w:pPr>
      <w:r>
        <w:rPr>
          <w:sz w:val="20"/>
          <w:szCs w:val="20"/>
          <w:shd w:val="clear" w:color="auto" w:fill="FFFFFF"/>
        </w:rPr>
        <w:t>Song, D., Cho, W., Lee, J. H., &amp; Kang, Y. S. (2014). Toward higher energy conversion efficiency for solid polymer electrolyte dye-sensitized solar cells: ionic conductivity and TiO2 pore-filling. </w:t>
      </w:r>
      <w:r>
        <w:rPr>
          <w:i/>
          <w:iCs/>
          <w:sz w:val="20"/>
          <w:szCs w:val="20"/>
          <w:shd w:val="clear" w:color="auto" w:fill="FFFFFF"/>
        </w:rPr>
        <w:t>The journal of physical chemistry letters</w:t>
      </w:r>
      <w:r>
        <w:rPr>
          <w:sz w:val="20"/>
          <w:szCs w:val="20"/>
          <w:shd w:val="clear" w:color="auto" w:fill="FFFFFF"/>
        </w:rPr>
        <w:t>, </w:t>
      </w:r>
      <w:r>
        <w:rPr>
          <w:i/>
          <w:iCs/>
          <w:sz w:val="20"/>
          <w:szCs w:val="20"/>
          <w:shd w:val="clear" w:color="auto" w:fill="FFFFFF"/>
        </w:rPr>
        <w:t>5</w:t>
      </w:r>
      <w:r>
        <w:rPr>
          <w:sz w:val="20"/>
          <w:szCs w:val="20"/>
          <w:shd w:val="clear" w:color="auto" w:fill="FFFFFF"/>
        </w:rPr>
        <w:t>(7), 1249-1258.</w:t>
      </w:r>
    </w:p>
    <w:p w14:paraId="04CE8371">
      <w:pPr>
        <w:jc w:val="both"/>
        <w:rPr>
          <w:sz w:val="20"/>
          <w:szCs w:val="20"/>
        </w:rPr>
      </w:pPr>
    </w:p>
    <w:p w14:paraId="2EAA1BE3">
      <w:pPr>
        <w:jc w:val="both"/>
        <w:rPr>
          <w:sz w:val="20"/>
          <w:szCs w:val="20"/>
        </w:rPr>
      </w:pPr>
      <w:r>
        <w:rPr>
          <w:sz w:val="20"/>
          <w:szCs w:val="20"/>
          <w:shd w:val="clear" w:color="auto" w:fill="FFFFFF"/>
        </w:rPr>
        <w:t>Srikant, S. S., &amp; Chaturvedi, P. K. (2020). </w:t>
      </w:r>
      <w:r>
        <w:rPr>
          <w:i/>
          <w:iCs/>
          <w:sz w:val="20"/>
          <w:szCs w:val="20"/>
          <w:shd w:val="clear" w:color="auto" w:fill="FFFFFF"/>
        </w:rPr>
        <w:t>Basic Electronics Engineering</w:t>
      </w:r>
      <w:r>
        <w:rPr>
          <w:sz w:val="20"/>
          <w:szCs w:val="20"/>
          <w:shd w:val="clear" w:color="auto" w:fill="FFFFFF"/>
        </w:rPr>
        <w:t>. Singapore: Springer Singapore.</w:t>
      </w:r>
    </w:p>
    <w:p w14:paraId="4F0CF572">
      <w:pPr>
        <w:jc w:val="both"/>
        <w:rPr>
          <w:sz w:val="20"/>
          <w:szCs w:val="20"/>
        </w:rPr>
      </w:pPr>
    </w:p>
    <w:p w14:paraId="041C5A40">
      <w:pPr>
        <w:jc w:val="both"/>
        <w:rPr>
          <w:sz w:val="20"/>
          <w:szCs w:val="20"/>
        </w:rPr>
      </w:pPr>
      <w:r>
        <w:rPr>
          <w:sz w:val="20"/>
          <w:szCs w:val="20"/>
          <w:shd w:val="clear" w:color="auto" w:fill="FFFFFF"/>
          <w:lang w:val="fr-FR"/>
        </w:rPr>
        <w:t xml:space="preserve">Stern, C., Lemeune, A. B., Gorbunova, Y., Tsivadze, A., &amp; Guilard, R. (2014). </w:t>
      </w:r>
      <w:r>
        <w:rPr>
          <w:sz w:val="20"/>
          <w:szCs w:val="20"/>
          <w:shd w:val="clear" w:color="auto" w:fill="FFFFFF"/>
        </w:rPr>
        <w:t>Effect of the anchoring group in porphyrin sensitizers: phosphonate versus carboxylate linkages. </w:t>
      </w:r>
      <w:r>
        <w:rPr>
          <w:i/>
          <w:iCs/>
          <w:sz w:val="20"/>
          <w:szCs w:val="20"/>
          <w:shd w:val="clear" w:color="auto" w:fill="FFFFFF"/>
        </w:rPr>
        <w:t>Turkish Journal of Chemistry</w:t>
      </w:r>
      <w:r>
        <w:rPr>
          <w:sz w:val="20"/>
          <w:szCs w:val="20"/>
          <w:shd w:val="clear" w:color="auto" w:fill="FFFFFF"/>
        </w:rPr>
        <w:t>, </w:t>
      </w:r>
      <w:r>
        <w:rPr>
          <w:i/>
          <w:iCs/>
          <w:sz w:val="20"/>
          <w:szCs w:val="20"/>
          <w:shd w:val="clear" w:color="auto" w:fill="FFFFFF"/>
        </w:rPr>
        <w:t>38</w:t>
      </w:r>
      <w:r>
        <w:rPr>
          <w:sz w:val="20"/>
          <w:szCs w:val="20"/>
          <w:shd w:val="clear" w:color="auto" w:fill="FFFFFF"/>
        </w:rPr>
        <w:t>(6), 980-993.</w:t>
      </w:r>
    </w:p>
    <w:p w14:paraId="0D519B82">
      <w:pPr>
        <w:jc w:val="both"/>
        <w:rPr>
          <w:sz w:val="20"/>
          <w:szCs w:val="20"/>
        </w:rPr>
      </w:pPr>
    </w:p>
    <w:p w14:paraId="172A9C35">
      <w:pPr>
        <w:jc w:val="both"/>
        <w:rPr>
          <w:sz w:val="20"/>
          <w:szCs w:val="20"/>
        </w:rPr>
      </w:pPr>
      <w:r>
        <w:rPr>
          <w:sz w:val="20"/>
          <w:szCs w:val="20"/>
          <w:shd w:val="clear" w:color="auto" w:fill="FFFFFF"/>
        </w:rPr>
        <w:t>Suri, P., &amp; Mehra, R. M. (2007). Effect of electrolytes on the photovoltaic performance of a hybrid dye sensitized ZnO solar cell. </w:t>
      </w:r>
      <w:r>
        <w:rPr>
          <w:i/>
          <w:iCs/>
          <w:sz w:val="20"/>
          <w:szCs w:val="20"/>
          <w:shd w:val="clear" w:color="auto" w:fill="FFFFFF"/>
        </w:rPr>
        <w:t>Solar energy materials and solar cells</w:t>
      </w:r>
      <w:r>
        <w:rPr>
          <w:sz w:val="20"/>
          <w:szCs w:val="20"/>
          <w:shd w:val="clear" w:color="auto" w:fill="FFFFFF"/>
        </w:rPr>
        <w:t>, </w:t>
      </w:r>
      <w:r>
        <w:rPr>
          <w:i/>
          <w:iCs/>
          <w:sz w:val="20"/>
          <w:szCs w:val="20"/>
          <w:shd w:val="clear" w:color="auto" w:fill="FFFFFF"/>
        </w:rPr>
        <w:t>91</w:t>
      </w:r>
      <w:r>
        <w:rPr>
          <w:sz w:val="20"/>
          <w:szCs w:val="20"/>
          <w:shd w:val="clear" w:color="auto" w:fill="FFFFFF"/>
        </w:rPr>
        <w:t>(6), 518-524.</w:t>
      </w:r>
    </w:p>
    <w:p w14:paraId="0D7B3245">
      <w:pPr>
        <w:jc w:val="both"/>
        <w:rPr>
          <w:sz w:val="20"/>
          <w:szCs w:val="20"/>
        </w:rPr>
      </w:pPr>
    </w:p>
    <w:p w14:paraId="12034441">
      <w:pPr>
        <w:jc w:val="both"/>
        <w:rPr>
          <w:sz w:val="20"/>
          <w:szCs w:val="20"/>
        </w:rPr>
      </w:pPr>
      <w:r>
        <w:rPr>
          <w:sz w:val="20"/>
          <w:szCs w:val="20"/>
          <w:shd w:val="clear" w:color="auto" w:fill="FFFFFF"/>
        </w:rPr>
        <w:t>Swords, W. B., Li, G., &amp; Meyer, G. J. (2015). Iodide Ion Pairing with Highly Charged Ruthenium Polypyridyl Cations in CH3CN. </w:t>
      </w:r>
      <w:r>
        <w:rPr>
          <w:i/>
          <w:iCs/>
          <w:sz w:val="20"/>
          <w:szCs w:val="20"/>
          <w:shd w:val="clear" w:color="auto" w:fill="FFFFFF"/>
        </w:rPr>
        <w:t>Inorganic Chemistry</w:t>
      </w:r>
      <w:r>
        <w:rPr>
          <w:sz w:val="20"/>
          <w:szCs w:val="20"/>
          <w:shd w:val="clear" w:color="auto" w:fill="FFFFFF"/>
        </w:rPr>
        <w:t>, </w:t>
      </w:r>
      <w:r>
        <w:rPr>
          <w:i/>
          <w:iCs/>
          <w:sz w:val="20"/>
          <w:szCs w:val="20"/>
          <w:shd w:val="clear" w:color="auto" w:fill="FFFFFF"/>
        </w:rPr>
        <w:t>54</w:t>
      </w:r>
      <w:r>
        <w:rPr>
          <w:sz w:val="20"/>
          <w:szCs w:val="20"/>
          <w:shd w:val="clear" w:color="auto" w:fill="FFFFFF"/>
        </w:rPr>
        <w:t>(9), 4512-4519.</w:t>
      </w:r>
    </w:p>
    <w:p w14:paraId="10D8B3FF">
      <w:pPr>
        <w:jc w:val="both"/>
        <w:rPr>
          <w:sz w:val="20"/>
          <w:szCs w:val="20"/>
        </w:rPr>
      </w:pPr>
    </w:p>
    <w:p w14:paraId="1B83926E">
      <w:pPr>
        <w:jc w:val="both"/>
        <w:rPr>
          <w:sz w:val="20"/>
          <w:szCs w:val="20"/>
        </w:rPr>
      </w:pPr>
      <w:r>
        <w:rPr>
          <w:sz w:val="20"/>
          <w:szCs w:val="20"/>
          <w:shd w:val="clear" w:color="auto" w:fill="FFFFFF"/>
        </w:rPr>
        <w:t>Terna, A. D., Elemike, E. E., Mbonu, J. I., Osafile, O. E., &amp; Ezeani, R. O. (2021). The future of semiconductors nanoparticles: Synthesis, properties and applications. </w:t>
      </w:r>
      <w:r>
        <w:rPr>
          <w:i/>
          <w:iCs/>
          <w:sz w:val="20"/>
          <w:szCs w:val="20"/>
          <w:shd w:val="clear" w:color="auto" w:fill="FFFFFF"/>
        </w:rPr>
        <w:t>Materials Science and Engineering: B</w:t>
      </w:r>
      <w:r>
        <w:rPr>
          <w:sz w:val="20"/>
          <w:szCs w:val="20"/>
          <w:shd w:val="clear" w:color="auto" w:fill="FFFFFF"/>
        </w:rPr>
        <w:t>, </w:t>
      </w:r>
      <w:r>
        <w:rPr>
          <w:i/>
          <w:iCs/>
          <w:sz w:val="20"/>
          <w:szCs w:val="20"/>
          <w:shd w:val="clear" w:color="auto" w:fill="FFFFFF"/>
        </w:rPr>
        <w:t>272</w:t>
      </w:r>
      <w:r>
        <w:rPr>
          <w:sz w:val="20"/>
          <w:szCs w:val="20"/>
          <w:shd w:val="clear" w:color="auto" w:fill="FFFFFF"/>
        </w:rPr>
        <w:t>, 115363.</w:t>
      </w:r>
    </w:p>
    <w:p w14:paraId="76C058B9">
      <w:pPr>
        <w:jc w:val="both"/>
        <w:rPr>
          <w:sz w:val="20"/>
          <w:szCs w:val="20"/>
        </w:rPr>
      </w:pPr>
    </w:p>
    <w:p w14:paraId="03377CB7">
      <w:pPr>
        <w:jc w:val="both"/>
        <w:rPr>
          <w:sz w:val="20"/>
          <w:szCs w:val="20"/>
        </w:rPr>
      </w:pPr>
      <w:r>
        <w:rPr>
          <w:sz w:val="20"/>
          <w:szCs w:val="20"/>
          <w:shd w:val="clear" w:color="auto" w:fill="FFFFFF"/>
          <w:lang w:val="pt-PT"/>
        </w:rPr>
        <w:t xml:space="preserve">Tomar, N., Agrawal, A., Dhaka, V. S., &amp; Surolia, P. K. (2020). </w:t>
      </w:r>
      <w:r>
        <w:rPr>
          <w:sz w:val="20"/>
          <w:szCs w:val="20"/>
          <w:shd w:val="clear" w:color="auto" w:fill="FFFFFF"/>
        </w:rPr>
        <w:t>Ruthenium complexes based dye sensitized solar cells: Fundamentals and research trends. </w:t>
      </w:r>
      <w:r>
        <w:rPr>
          <w:i/>
          <w:iCs/>
          <w:sz w:val="20"/>
          <w:szCs w:val="20"/>
          <w:shd w:val="clear" w:color="auto" w:fill="FFFFFF"/>
        </w:rPr>
        <w:t>Solar Energy</w:t>
      </w:r>
      <w:r>
        <w:rPr>
          <w:sz w:val="20"/>
          <w:szCs w:val="20"/>
          <w:shd w:val="clear" w:color="auto" w:fill="FFFFFF"/>
        </w:rPr>
        <w:t>, </w:t>
      </w:r>
      <w:r>
        <w:rPr>
          <w:i/>
          <w:iCs/>
          <w:sz w:val="20"/>
          <w:szCs w:val="20"/>
          <w:shd w:val="clear" w:color="auto" w:fill="FFFFFF"/>
        </w:rPr>
        <w:t>207</w:t>
      </w:r>
      <w:r>
        <w:rPr>
          <w:sz w:val="20"/>
          <w:szCs w:val="20"/>
          <w:shd w:val="clear" w:color="auto" w:fill="FFFFFF"/>
        </w:rPr>
        <w:t>, 59-76.</w:t>
      </w:r>
    </w:p>
    <w:p w14:paraId="6C75BEF4">
      <w:pPr>
        <w:jc w:val="both"/>
        <w:rPr>
          <w:sz w:val="20"/>
          <w:szCs w:val="20"/>
        </w:rPr>
      </w:pPr>
    </w:p>
    <w:p w14:paraId="71FA21F4">
      <w:pPr>
        <w:jc w:val="both"/>
        <w:rPr>
          <w:sz w:val="20"/>
          <w:szCs w:val="20"/>
        </w:rPr>
      </w:pPr>
      <w:r>
        <w:rPr>
          <w:sz w:val="20"/>
          <w:szCs w:val="20"/>
          <w:shd w:val="clear" w:color="auto" w:fill="FFFFFF"/>
        </w:rPr>
        <w:t>Tunç, G., Güzel, E., Şişman, İ., Ahsen, V., Cardenas-Jiron, G., &amp; Gürek, A. G. (2019). Effect of new asymmetrical Zn (ii) phthalocyanines on the photovoltaic performance of a dye-sensitized solar cell. </w:t>
      </w:r>
      <w:r>
        <w:rPr>
          <w:i/>
          <w:iCs/>
          <w:sz w:val="20"/>
          <w:szCs w:val="20"/>
          <w:shd w:val="clear" w:color="auto" w:fill="FFFFFF"/>
        </w:rPr>
        <w:t>New Journal of Chemistry</w:t>
      </w:r>
      <w:r>
        <w:rPr>
          <w:sz w:val="20"/>
          <w:szCs w:val="20"/>
          <w:shd w:val="clear" w:color="auto" w:fill="FFFFFF"/>
        </w:rPr>
        <w:t>, </w:t>
      </w:r>
      <w:r>
        <w:rPr>
          <w:i/>
          <w:iCs/>
          <w:sz w:val="20"/>
          <w:szCs w:val="20"/>
          <w:shd w:val="clear" w:color="auto" w:fill="FFFFFF"/>
        </w:rPr>
        <w:t>43</w:t>
      </w:r>
      <w:r>
        <w:rPr>
          <w:sz w:val="20"/>
          <w:szCs w:val="20"/>
          <w:shd w:val="clear" w:color="auto" w:fill="FFFFFF"/>
        </w:rPr>
        <w:t>(36), 14390-14401.</w:t>
      </w:r>
    </w:p>
    <w:p w14:paraId="19F13B9A">
      <w:pPr>
        <w:jc w:val="both"/>
        <w:rPr>
          <w:sz w:val="20"/>
          <w:szCs w:val="20"/>
        </w:rPr>
      </w:pPr>
    </w:p>
    <w:p w14:paraId="231061E9">
      <w:pPr>
        <w:jc w:val="both"/>
        <w:rPr>
          <w:sz w:val="20"/>
          <w:szCs w:val="20"/>
        </w:rPr>
      </w:pPr>
      <w:r>
        <w:rPr>
          <w:sz w:val="20"/>
          <w:szCs w:val="20"/>
          <w:shd w:val="clear" w:color="auto" w:fill="FFFFFF"/>
        </w:rPr>
        <w:t>Tunç, G., Zambrano-Angulo, M., Arslan, B. S., Güzel, E., Nebioğlu, M., Ahsen, V., ... &amp; Gürek, A. G. (2021). Insight into the effects of the anchoring groups on the photovoltaic performance of unsymmetrical phthalocyanine based dye-sensitized solar cells. </w:t>
      </w:r>
      <w:r>
        <w:rPr>
          <w:i/>
          <w:iCs/>
          <w:sz w:val="20"/>
          <w:szCs w:val="20"/>
          <w:shd w:val="clear" w:color="auto" w:fill="FFFFFF"/>
        </w:rPr>
        <w:t>Dalton Transactions</w:t>
      </w:r>
      <w:r>
        <w:rPr>
          <w:sz w:val="20"/>
          <w:szCs w:val="20"/>
          <w:shd w:val="clear" w:color="auto" w:fill="FFFFFF"/>
        </w:rPr>
        <w:t>, </w:t>
      </w:r>
      <w:r>
        <w:rPr>
          <w:i/>
          <w:iCs/>
          <w:sz w:val="20"/>
          <w:szCs w:val="20"/>
          <w:shd w:val="clear" w:color="auto" w:fill="FFFFFF"/>
        </w:rPr>
        <w:t>50</w:t>
      </w:r>
      <w:r>
        <w:rPr>
          <w:sz w:val="20"/>
          <w:szCs w:val="20"/>
          <w:shd w:val="clear" w:color="auto" w:fill="FFFFFF"/>
        </w:rPr>
        <w:t>(8), 2981-2996.</w:t>
      </w:r>
    </w:p>
    <w:p w14:paraId="0D89EC12">
      <w:pPr>
        <w:jc w:val="both"/>
        <w:rPr>
          <w:sz w:val="20"/>
          <w:szCs w:val="20"/>
        </w:rPr>
      </w:pPr>
    </w:p>
    <w:p w14:paraId="4F40EDCE">
      <w:pPr>
        <w:jc w:val="both"/>
        <w:rPr>
          <w:sz w:val="20"/>
          <w:szCs w:val="20"/>
        </w:rPr>
      </w:pPr>
      <w:r>
        <w:rPr>
          <w:sz w:val="20"/>
          <w:szCs w:val="20"/>
          <w:shd w:val="clear" w:color="auto" w:fill="FFFFFF"/>
        </w:rPr>
        <w:t>Venkatesan, S., Chen, Y. Y., Chien, C. Y., Tsai, M. H., Teng, H., &amp; Lee, Y. L. (2021). Quasi-solid-state composite electrolytes with Al2O3 and ZnO nanofillers for dye-sensitized solar cells. </w:t>
      </w:r>
      <w:r>
        <w:rPr>
          <w:i/>
          <w:iCs/>
          <w:sz w:val="20"/>
          <w:szCs w:val="20"/>
          <w:shd w:val="clear" w:color="auto" w:fill="FFFFFF"/>
        </w:rPr>
        <w:t>Electrochimica Acta</w:t>
      </w:r>
      <w:r>
        <w:rPr>
          <w:sz w:val="20"/>
          <w:szCs w:val="20"/>
          <w:shd w:val="clear" w:color="auto" w:fill="FFFFFF"/>
        </w:rPr>
        <w:t>, </w:t>
      </w:r>
      <w:r>
        <w:rPr>
          <w:i/>
          <w:iCs/>
          <w:sz w:val="20"/>
          <w:szCs w:val="20"/>
          <w:shd w:val="clear" w:color="auto" w:fill="FFFFFF"/>
        </w:rPr>
        <w:t>380</w:t>
      </w:r>
      <w:r>
        <w:rPr>
          <w:sz w:val="20"/>
          <w:szCs w:val="20"/>
          <w:shd w:val="clear" w:color="auto" w:fill="FFFFFF"/>
        </w:rPr>
        <w:t>, 137588.</w:t>
      </w:r>
    </w:p>
    <w:p w14:paraId="748ABD29">
      <w:pPr>
        <w:jc w:val="both"/>
        <w:rPr>
          <w:sz w:val="20"/>
          <w:szCs w:val="20"/>
        </w:rPr>
      </w:pPr>
    </w:p>
    <w:p w14:paraId="0D5879E6">
      <w:pPr>
        <w:jc w:val="both"/>
        <w:rPr>
          <w:sz w:val="20"/>
          <w:szCs w:val="20"/>
        </w:rPr>
      </w:pPr>
      <w:r>
        <w:rPr>
          <w:sz w:val="20"/>
          <w:szCs w:val="20"/>
          <w:shd w:val="clear" w:color="auto" w:fill="FFFFFF"/>
        </w:rPr>
        <w:t>Verma, K. D., Banerjee, S., &amp; Kar, K. K. (2020). Characteristics of electrolytes. </w:t>
      </w:r>
      <w:r>
        <w:rPr>
          <w:i/>
          <w:iCs/>
          <w:sz w:val="20"/>
          <w:szCs w:val="20"/>
          <w:shd w:val="clear" w:color="auto" w:fill="FFFFFF"/>
        </w:rPr>
        <w:t>Handbook of Nanocomposite Supercapacitor Materials I: Characteristics</w:t>
      </w:r>
      <w:r>
        <w:rPr>
          <w:sz w:val="20"/>
          <w:szCs w:val="20"/>
          <w:shd w:val="clear" w:color="auto" w:fill="FFFFFF"/>
        </w:rPr>
        <w:t>, 287-314.</w:t>
      </w:r>
    </w:p>
    <w:p w14:paraId="0E7B634A">
      <w:pPr>
        <w:jc w:val="both"/>
        <w:rPr>
          <w:sz w:val="20"/>
          <w:szCs w:val="20"/>
        </w:rPr>
      </w:pPr>
    </w:p>
    <w:p w14:paraId="453316EB">
      <w:pPr>
        <w:jc w:val="both"/>
        <w:rPr>
          <w:sz w:val="20"/>
          <w:szCs w:val="20"/>
        </w:rPr>
      </w:pPr>
      <w:r>
        <w:rPr>
          <w:sz w:val="20"/>
          <w:szCs w:val="20"/>
          <w:shd w:val="clear" w:color="auto" w:fill="FFFFFF"/>
        </w:rPr>
        <w:t>Wang, C. L., Lan, C. M., Hong, S. H., Wang, Y. F., Pan, T. Y., Chang, C. W., ... &amp; Lin, C. Y. (2012). Enveloping porphyrins for efficient dye-sensitized solar cells. </w:t>
      </w:r>
      <w:r>
        <w:rPr>
          <w:i/>
          <w:iCs/>
          <w:sz w:val="20"/>
          <w:szCs w:val="20"/>
          <w:shd w:val="clear" w:color="auto" w:fill="FFFFFF"/>
        </w:rPr>
        <w:t>Energy &amp; Environmental Science</w:t>
      </w:r>
      <w:r>
        <w:rPr>
          <w:sz w:val="20"/>
          <w:szCs w:val="20"/>
          <w:shd w:val="clear" w:color="auto" w:fill="FFFFFF"/>
        </w:rPr>
        <w:t>, </w:t>
      </w:r>
      <w:r>
        <w:rPr>
          <w:i/>
          <w:iCs/>
          <w:sz w:val="20"/>
          <w:szCs w:val="20"/>
          <w:shd w:val="clear" w:color="auto" w:fill="FFFFFF"/>
        </w:rPr>
        <w:t>5</w:t>
      </w:r>
      <w:r>
        <w:rPr>
          <w:sz w:val="20"/>
          <w:szCs w:val="20"/>
          <w:shd w:val="clear" w:color="auto" w:fill="FFFFFF"/>
        </w:rPr>
        <w:t>(5), 6933-6940.</w:t>
      </w:r>
    </w:p>
    <w:p w14:paraId="15F52A93">
      <w:pPr>
        <w:jc w:val="both"/>
        <w:rPr>
          <w:sz w:val="20"/>
          <w:szCs w:val="20"/>
        </w:rPr>
      </w:pPr>
    </w:p>
    <w:p w14:paraId="0FC5B56A">
      <w:pPr>
        <w:jc w:val="both"/>
        <w:rPr>
          <w:sz w:val="20"/>
          <w:szCs w:val="20"/>
        </w:rPr>
      </w:pPr>
      <w:r>
        <w:rPr>
          <w:sz w:val="20"/>
          <w:szCs w:val="20"/>
          <w:shd w:val="clear" w:color="auto" w:fill="FFFFFF"/>
        </w:rPr>
        <w:t>Wang, F., Li, X., Duan, H., Wang, H., Fan, L., Sun, Y., ... &amp; Yang, L. (2022). Toward efficient, moisture-resistant and lead-leakproofness perovskite solar cells: Coordination-driven reconstructing homogeneous amorphous perovskitoid/crystalline perovskite photoabsorber. </w:t>
      </w:r>
      <w:r>
        <w:rPr>
          <w:i/>
          <w:iCs/>
          <w:sz w:val="20"/>
          <w:szCs w:val="20"/>
          <w:shd w:val="clear" w:color="auto" w:fill="FFFFFF"/>
        </w:rPr>
        <w:t>Chemical Engineering Journal</w:t>
      </w:r>
      <w:r>
        <w:rPr>
          <w:sz w:val="20"/>
          <w:szCs w:val="20"/>
          <w:shd w:val="clear" w:color="auto" w:fill="FFFFFF"/>
        </w:rPr>
        <w:t>, </w:t>
      </w:r>
      <w:r>
        <w:rPr>
          <w:i/>
          <w:iCs/>
          <w:sz w:val="20"/>
          <w:szCs w:val="20"/>
          <w:shd w:val="clear" w:color="auto" w:fill="FFFFFF"/>
        </w:rPr>
        <w:t>428</w:t>
      </w:r>
      <w:r>
        <w:rPr>
          <w:sz w:val="20"/>
          <w:szCs w:val="20"/>
          <w:shd w:val="clear" w:color="auto" w:fill="FFFFFF"/>
        </w:rPr>
        <w:t>, 132528.</w:t>
      </w:r>
    </w:p>
    <w:p w14:paraId="17EAA393">
      <w:pPr>
        <w:jc w:val="both"/>
        <w:rPr>
          <w:sz w:val="20"/>
          <w:szCs w:val="20"/>
        </w:rPr>
      </w:pPr>
    </w:p>
    <w:p w14:paraId="137D8215">
      <w:pPr>
        <w:jc w:val="both"/>
        <w:rPr>
          <w:sz w:val="20"/>
          <w:szCs w:val="20"/>
        </w:rPr>
      </w:pPr>
      <w:r>
        <w:rPr>
          <w:sz w:val="20"/>
          <w:szCs w:val="20"/>
          <w:shd w:val="clear" w:color="auto" w:fill="FFFFFF"/>
        </w:rPr>
        <w:t>Wang, M., Grätzel, C., Zakeeruddin, S. M., &amp; Grätzel, M. (2012). Recent developments in redox electrolytes for dye-sensitized solar cells. </w:t>
      </w:r>
      <w:r>
        <w:rPr>
          <w:i/>
          <w:iCs/>
          <w:sz w:val="20"/>
          <w:szCs w:val="20"/>
          <w:shd w:val="clear" w:color="auto" w:fill="FFFFFF"/>
        </w:rPr>
        <w:t>Energy &amp; Environmental Science</w:t>
      </w:r>
      <w:r>
        <w:rPr>
          <w:sz w:val="20"/>
          <w:szCs w:val="20"/>
          <w:shd w:val="clear" w:color="auto" w:fill="FFFFFF"/>
        </w:rPr>
        <w:t>, </w:t>
      </w:r>
      <w:r>
        <w:rPr>
          <w:i/>
          <w:iCs/>
          <w:sz w:val="20"/>
          <w:szCs w:val="20"/>
          <w:shd w:val="clear" w:color="auto" w:fill="FFFFFF"/>
        </w:rPr>
        <w:t>5</w:t>
      </w:r>
      <w:r>
        <w:rPr>
          <w:sz w:val="20"/>
          <w:szCs w:val="20"/>
          <w:shd w:val="clear" w:color="auto" w:fill="FFFFFF"/>
        </w:rPr>
        <w:t>(11), 9394-9405.</w:t>
      </w:r>
    </w:p>
    <w:p w14:paraId="4248198B">
      <w:pPr>
        <w:jc w:val="both"/>
        <w:rPr>
          <w:sz w:val="20"/>
          <w:szCs w:val="20"/>
        </w:rPr>
      </w:pPr>
    </w:p>
    <w:p w14:paraId="7CBF133E">
      <w:pPr>
        <w:jc w:val="both"/>
        <w:rPr>
          <w:sz w:val="20"/>
          <w:szCs w:val="20"/>
        </w:rPr>
      </w:pPr>
      <w:r>
        <w:rPr>
          <w:sz w:val="20"/>
          <w:szCs w:val="20"/>
          <w:shd w:val="clear" w:color="auto" w:fill="FFFFFF"/>
        </w:rPr>
        <w:t>Wang, N., Hu, J., Gao, L., &amp; Ma, T. (2020). Current progress in solid-state electrolytes for dye-sensitized solar cells: A mini-review. </w:t>
      </w:r>
      <w:r>
        <w:rPr>
          <w:i/>
          <w:iCs/>
          <w:sz w:val="20"/>
          <w:szCs w:val="20"/>
          <w:shd w:val="clear" w:color="auto" w:fill="FFFFFF"/>
        </w:rPr>
        <w:t>Journal of Electronic Materials</w:t>
      </w:r>
      <w:r>
        <w:rPr>
          <w:sz w:val="20"/>
          <w:szCs w:val="20"/>
          <w:shd w:val="clear" w:color="auto" w:fill="FFFFFF"/>
        </w:rPr>
        <w:t>, </w:t>
      </w:r>
      <w:r>
        <w:rPr>
          <w:i/>
          <w:iCs/>
          <w:sz w:val="20"/>
          <w:szCs w:val="20"/>
          <w:shd w:val="clear" w:color="auto" w:fill="FFFFFF"/>
        </w:rPr>
        <w:t>49</w:t>
      </w:r>
      <w:r>
        <w:rPr>
          <w:sz w:val="20"/>
          <w:szCs w:val="20"/>
          <w:shd w:val="clear" w:color="auto" w:fill="FFFFFF"/>
        </w:rPr>
        <w:t>, 7085-7097.</w:t>
      </w:r>
    </w:p>
    <w:p w14:paraId="731F094F">
      <w:pPr>
        <w:jc w:val="both"/>
        <w:rPr>
          <w:sz w:val="20"/>
          <w:szCs w:val="20"/>
        </w:rPr>
      </w:pPr>
    </w:p>
    <w:p w14:paraId="51B83ED8">
      <w:pPr>
        <w:jc w:val="both"/>
        <w:rPr>
          <w:sz w:val="20"/>
          <w:szCs w:val="20"/>
        </w:rPr>
      </w:pPr>
      <w:r>
        <w:rPr>
          <w:sz w:val="20"/>
          <w:szCs w:val="20"/>
          <w:shd w:val="clear" w:color="auto" w:fill="FFFFFF"/>
        </w:rPr>
        <w:t>Wang, Z., Hu, Y., Zhang, S., &amp; Sun, Y. (2022). Artificial photosynthesis systems for solar energy conversion and storage: platforms and their realities. </w:t>
      </w:r>
      <w:r>
        <w:rPr>
          <w:i/>
          <w:iCs/>
          <w:sz w:val="20"/>
          <w:szCs w:val="20"/>
          <w:shd w:val="clear" w:color="auto" w:fill="FFFFFF"/>
        </w:rPr>
        <w:t>Chemical Society Reviews</w:t>
      </w:r>
      <w:r>
        <w:rPr>
          <w:sz w:val="20"/>
          <w:szCs w:val="20"/>
          <w:shd w:val="clear" w:color="auto" w:fill="FFFFFF"/>
        </w:rPr>
        <w:t>.</w:t>
      </w:r>
    </w:p>
    <w:p w14:paraId="207E82CF">
      <w:pPr>
        <w:jc w:val="both"/>
        <w:rPr>
          <w:sz w:val="20"/>
          <w:szCs w:val="20"/>
        </w:rPr>
      </w:pPr>
    </w:p>
    <w:p w14:paraId="1D1B89E5">
      <w:pPr>
        <w:jc w:val="both"/>
        <w:rPr>
          <w:sz w:val="20"/>
          <w:szCs w:val="20"/>
        </w:rPr>
      </w:pPr>
      <w:r>
        <w:rPr>
          <w:sz w:val="20"/>
          <w:szCs w:val="20"/>
          <w:shd w:val="clear" w:color="auto" w:fill="FFFFFF"/>
        </w:rPr>
        <w:t>Wei, D., &amp; Amaratunga, G. (2007). Photoelectrochemical cell and its applications in optoelectronics. </w:t>
      </w:r>
      <w:r>
        <w:rPr>
          <w:i/>
          <w:iCs/>
          <w:sz w:val="20"/>
          <w:szCs w:val="20"/>
          <w:shd w:val="clear" w:color="auto" w:fill="FFFFFF"/>
        </w:rPr>
        <w:t>International Journal of Electrochemical Science</w:t>
      </w:r>
      <w:r>
        <w:rPr>
          <w:sz w:val="20"/>
          <w:szCs w:val="20"/>
          <w:shd w:val="clear" w:color="auto" w:fill="FFFFFF"/>
        </w:rPr>
        <w:t>, </w:t>
      </w:r>
      <w:r>
        <w:rPr>
          <w:i/>
          <w:iCs/>
          <w:sz w:val="20"/>
          <w:szCs w:val="20"/>
          <w:shd w:val="clear" w:color="auto" w:fill="FFFFFF"/>
        </w:rPr>
        <w:t>2</w:t>
      </w:r>
      <w:r>
        <w:rPr>
          <w:sz w:val="20"/>
          <w:szCs w:val="20"/>
          <w:shd w:val="clear" w:color="auto" w:fill="FFFFFF"/>
        </w:rPr>
        <w:t>(12), 897-912.</w:t>
      </w:r>
    </w:p>
    <w:p w14:paraId="5E79358E">
      <w:pPr>
        <w:jc w:val="both"/>
        <w:rPr>
          <w:sz w:val="20"/>
          <w:szCs w:val="20"/>
        </w:rPr>
      </w:pPr>
    </w:p>
    <w:p w14:paraId="2009F636">
      <w:pPr>
        <w:jc w:val="both"/>
        <w:rPr>
          <w:rStyle w:val="25"/>
          <w:color w:val="auto"/>
          <w:sz w:val="20"/>
          <w:szCs w:val="20"/>
          <w:u w:val="none"/>
        </w:rPr>
      </w:pPr>
      <w:r>
        <mc:AlternateContent>
          <mc:Choice Requires="wps">
            <w:drawing>
              <wp:anchor distT="0" distB="0" distL="114300" distR="114300" simplePos="0" relativeHeight="251695104" behindDoc="0" locked="0" layoutInCell="1" allowOverlap="1">
                <wp:simplePos x="0" y="0"/>
                <wp:positionH relativeFrom="column">
                  <wp:posOffset>2844800</wp:posOffset>
                </wp:positionH>
                <wp:positionV relativeFrom="paragraph">
                  <wp:posOffset>704215</wp:posOffset>
                </wp:positionV>
                <wp:extent cx="495300" cy="316230"/>
                <wp:effectExtent l="0" t="0" r="0" b="0"/>
                <wp:wrapNone/>
                <wp:docPr id="1122114753" name="Text Box 3"/>
                <wp:cNvGraphicFramePr/>
                <a:graphic xmlns:a="http://schemas.openxmlformats.org/drawingml/2006/main">
                  <a:graphicData uri="http://schemas.microsoft.com/office/word/2010/wordprocessingShape">
                    <wps:wsp>
                      <wps:cNvSpPr txBox="1"/>
                      <wps:spPr>
                        <a:xfrm>
                          <a:off x="0" y="0"/>
                          <a:ext cx="495300" cy="316219"/>
                        </a:xfrm>
                        <a:prstGeom prst="rect">
                          <a:avLst/>
                        </a:prstGeom>
                        <a:noFill/>
                        <a:ln w="6350">
                          <a:noFill/>
                        </a:ln>
                      </wps:spPr>
                      <wps:txbx>
                        <w:txbxContent>
                          <w:p w14:paraId="05BAC380">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294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224pt;margin-top:55.45pt;height:24.9pt;width:39pt;z-index:251695104;mso-width-relative:page;mso-height-relative:page;" filled="f" stroked="f" coordsize="21600,21600" o:gfxdata="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yMDjbAAAACwEAAA8AAAAAAAAAAQAgAAAAIgAAAGRycy9kb3ducmV2&#10;LnhtbFBLAQIUABQAAAAIAIdO4kBDMa2gMgIAAG0EAAAOAAAAAAAAAAEAIAAAACoBAABkcnMvZTJv&#10;RG9jLnhtbFBLBQYAAAAABgAGAFkBAADOBQAAAAA=&#10;">
                <v:fill on="f" focussize="0,0"/>
                <v:stroke on="f" weight="0.5pt"/>
                <v:imagedata o:title=""/>
                <o:lock v:ext="edit" aspectratio="f"/>
                <v:textbox>
                  <w:txbxContent>
                    <w:p w14:paraId="05BAC380">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294</w:t>
                      </w:r>
                    </w:p>
                  </w:txbxContent>
                </v:textbox>
              </v:shape>
            </w:pict>
          </mc:Fallback>
        </mc:AlternateContent>
      </w:r>
      <w:r>
        <w:rPr>
          <w:sz w:val="20"/>
          <w:szCs w:val="20"/>
        </w:rPr>
        <w:t>Wei, T., &amp; Dimopoulos, T. (2013). Dye-Sensitized Solar Cells: From Materials to Devices. International Journal of Photoenergy, 2013, 1–2.</w:t>
      </w:r>
      <w:r>
        <w:fldChar w:fldCharType="begin"/>
      </w:r>
      <w:r>
        <w:instrText xml:space="preserve"> HYPERLINK "https://doi.org/10.1155/2013/789801" </w:instrText>
      </w:r>
      <w:r>
        <w:fldChar w:fldCharType="separate"/>
      </w:r>
      <w:r>
        <w:rPr>
          <w:rStyle w:val="25"/>
          <w:rFonts w:eastAsiaTheme="majorEastAsia"/>
          <w:color w:val="auto"/>
          <w:sz w:val="20"/>
          <w:szCs w:val="20"/>
          <w:shd w:val="clear" w:color="auto" w:fill="E3E8EE"/>
        </w:rPr>
        <w:t>https://doi.org/10.1155/2013/789801</w:t>
      </w:r>
      <w:r>
        <w:rPr>
          <w:rStyle w:val="25"/>
          <w:rFonts w:eastAsiaTheme="majorEastAsia"/>
          <w:color w:val="auto"/>
          <w:sz w:val="20"/>
          <w:szCs w:val="20"/>
          <w:shd w:val="clear" w:color="auto" w:fill="E3E8EE"/>
        </w:rPr>
        <w:fldChar w:fldCharType="end"/>
      </w:r>
    </w:p>
    <w:p w14:paraId="18B0FB89">
      <w:pPr>
        <w:jc w:val="both"/>
        <w:rPr>
          <w:rStyle w:val="25"/>
          <w:color w:val="auto"/>
          <w:sz w:val="20"/>
          <w:szCs w:val="20"/>
          <w:u w:val="none"/>
        </w:rPr>
      </w:pPr>
    </w:p>
    <w:p w14:paraId="58D6DE42">
      <w:pPr>
        <w:jc w:val="both"/>
        <w:rPr>
          <w:sz w:val="20"/>
          <w:szCs w:val="20"/>
        </w:rPr>
      </w:pPr>
      <w:r>
        <w:rPr>
          <w:sz w:val="20"/>
          <w:szCs w:val="20"/>
          <w:shd w:val="clear" w:color="auto" w:fill="FFFFFF"/>
        </w:rPr>
        <w:t>Wu, J., Lan, Z., Lin, J., Huang, M., Huang, Y., Fan, L., &amp; Luo, G. (2015). Electrolytes in dye-sensitized solar cells. </w:t>
      </w:r>
      <w:r>
        <w:rPr>
          <w:i/>
          <w:iCs/>
          <w:sz w:val="20"/>
          <w:szCs w:val="20"/>
          <w:shd w:val="clear" w:color="auto" w:fill="FFFFFF"/>
        </w:rPr>
        <w:t>Chemical reviews</w:t>
      </w:r>
      <w:r>
        <w:rPr>
          <w:sz w:val="20"/>
          <w:szCs w:val="20"/>
          <w:shd w:val="clear" w:color="auto" w:fill="FFFFFF"/>
        </w:rPr>
        <w:t>, </w:t>
      </w:r>
      <w:r>
        <w:rPr>
          <w:i/>
          <w:iCs/>
          <w:sz w:val="20"/>
          <w:szCs w:val="20"/>
          <w:shd w:val="clear" w:color="auto" w:fill="FFFFFF"/>
        </w:rPr>
        <w:t>115</w:t>
      </w:r>
      <w:r>
        <w:rPr>
          <w:sz w:val="20"/>
          <w:szCs w:val="20"/>
          <w:shd w:val="clear" w:color="auto" w:fill="FFFFFF"/>
        </w:rPr>
        <w:t>(5), 2136-2173.</w:t>
      </w:r>
    </w:p>
    <w:p w14:paraId="58928987">
      <w:pPr>
        <w:jc w:val="both"/>
        <w:rPr>
          <w:sz w:val="20"/>
          <w:szCs w:val="20"/>
        </w:rPr>
      </w:pPr>
    </w:p>
    <w:p w14:paraId="77C6F008">
      <w:pPr>
        <w:jc w:val="both"/>
        <w:rPr>
          <w:sz w:val="20"/>
          <w:szCs w:val="20"/>
        </w:rPr>
      </w:pPr>
      <w:r>
        <w:rPr>
          <w:sz w:val="20"/>
          <w:szCs w:val="20"/>
          <w:shd w:val="clear" w:color="auto" w:fill="FFFFFF"/>
        </w:rPr>
        <w:t>Wu, J., Lan, Z., Lin, J., Huang, M., Huang, Y., Fan, L., ... &amp; Wei, Y. (2017). Counter electrodes in dye-sensitized solar cells. </w:t>
      </w:r>
      <w:r>
        <w:rPr>
          <w:i/>
          <w:iCs/>
          <w:sz w:val="20"/>
          <w:szCs w:val="20"/>
          <w:shd w:val="clear" w:color="auto" w:fill="FFFFFF"/>
        </w:rPr>
        <w:t>Chemical Society Reviews</w:t>
      </w:r>
      <w:r>
        <w:rPr>
          <w:sz w:val="20"/>
          <w:szCs w:val="20"/>
          <w:shd w:val="clear" w:color="auto" w:fill="FFFFFF"/>
        </w:rPr>
        <w:t>, </w:t>
      </w:r>
      <w:r>
        <w:rPr>
          <w:i/>
          <w:iCs/>
          <w:sz w:val="20"/>
          <w:szCs w:val="20"/>
          <w:shd w:val="clear" w:color="auto" w:fill="FFFFFF"/>
        </w:rPr>
        <w:t>46</w:t>
      </w:r>
      <w:r>
        <w:rPr>
          <w:sz w:val="20"/>
          <w:szCs w:val="20"/>
          <w:shd w:val="clear" w:color="auto" w:fill="FFFFFF"/>
        </w:rPr>
        <w:t>(19), 5975-6023.</w:t>
      </w:r>
    </w:p>
    <w:p w14:paraId="03AFAC33">
      <w:pPr>
        <w:jc w:val="both"/>
        <w:rPr>
          <w:sz w:val="20"/>
          <w:szCs w:val="20"/>
        </w:rPr>
      </w:pPr>
    </w:p>
    <w:p w14:paraId="2F7138E3">
      <w:pPr>
        <w:jc w:val="both"/>
        <w:rPr>
          <w:sz w:val="20"/>
          <w:szCs w:val="20"/>
        </w:rPr>
      </w:pPr>
      <w:r>
        <w:rPr>
          <w:sz w:val="20"/>
          <w:szCs w:val="20"/>
          <w:shd w:val="clear" w:color="auto" w:fill="FFFFFF"/>
        </w:rPr>
        <w:t>Wu, K. L., Ho, S. T., Chou, C. C., Chang, Y. C., Pan, H. A., Chi, Y., &amp; Chou, P. T. (2012). Engineering of Osmium (II)‐Based Light Absorbers for Dye‐Sensitized Solar Cells. </w:t>
      </w:r>
      <w:r>
        <w:rPr>
          <w:i/>
          <w:iCs/>
          <w:sz w:val="20"/>
          <w:szCs w:val="20"/>
          <w:shd w:val="clear" w:color="auto" w:fill="FFFFFF"/>
          <w:lang w:val="fr-FR"/>
        </w:rPr>
        <w:t>Angewandte Chemie</w:t>
      </w:r>
      <w:r>
        <w:rPr>
          <w:sz w:val="20"/>
          <w:szCs w:val="20"/>
          <w:shd w:val="clear" w:color="auto" w:fill="FFFFFF"/>
          <w:lang w:val="fr-FR"/>
        </w:rPr>
        <w:t>, </w:t>
      </w:r>
      <w:r>
        <w:rPr>
          <w:i/>
          <w:iCs/>
          <w:sz w:val="20"/>
          <w:szCs w:val="20"/>
          <w:shd w:val="clear" w:color="auto" w:fill="FFFFFF"/>
          <w:lang w:val="fr-FR"/>
        </w:rPr>
        <w:t>124</w:t>
      </w:r>
      <w:r>
        <w:rPr>
          <w:sz w:val="20"/>
          <w:szCs w:val="20"/>
          <w:shd w:val="clear" w:color="auto" w:fill="FFFFFF"/>
          <w:lang w:val="fr-FR"/>
        </w:rPr>
        <w:t>(23), 5740-5744.</w:t>
      </w:r>
    </w:p>
    <w:p w14:paraId="0DAF2741">
      <w:pPr>
        <w:jc w:val="both"/>
        <w:rPr>
          <w:sz w:val="20"/>
          <w:szCs w:val="20"/>
        </w:rPr>
      </w:pPr>
    </w:p>
    <w:p w14:paraId="1B8AE9B7">
      <w:pPr>
        <w:jc w:val="both"/>
        <w:rPr>
          <w:sz w:val="20"/>
          <w:szCs w:val="20"/>
        </w:rPr>
      </w:pPr>
      <w:r>
        <w:rPr>
          <w:sz w:val="20"/>
          <w:szCs w:val="20"/>
          <w:shd w:val="clear" w:color="auto" w:fill="FFFFFF"/>
          <w:lang w:val="fr-FR"/>
        </w:rPr>
        <w:t xml:space="preserve">Wu, K. L., Ku, W. P., Wang, S. W., Yella, A., Chi, Y., Liu, S. H., ... </w:t>
      </w:r>
      <w:r>
        <w:rPr>
          <w:sz w:val="20"/>
          <w:szCs w:val="20"/>
          <w:shd w:val="clear" w:color="auto" w:fill="FFFFFF"/>
        </w:rPr>
        <w:t>&amp; Grätzel, M. (2013). Thiocyanate‐Free Ru (II) Sensitizers with a 4, 4′‐Dicarboxyvinyl‐2, 2′‐bipyridine Anchor for Dye‐Sensitized Solar Cells. </w:t>
      </w:r>
      <w:r>
        <w:rPr>
          <w:i/>
          <w:iCs/>
          <w:sz w:val="20"/>
          <w:szCs w:val="20"/>
          <w:shd w:val="clear" w:color="auto" w:fill="FFFFFF"/>
        </w:rPr>
        <w:t>Advanced Functional Materials</w:t>
      </w:r>
      <w:r>
        <w:rPr>
          <w:sz w:val="20"/>
          <w:szCs w:val="20"/>
          <w:shd w:val="clear" w:color="auto" w:fill="FFFFFF"/>
        </w:rPr>
        <w:t>, </w:t>
      </w:r>
      <w:r>
        <w:rPr>
          <w:i/>
          <w:iCs/>
          <w:sz w:val="20"/>
          <w:szCs w:val="20"/>
          <w:shd w:val="clear" w:color="auto" w:fill="FFFFFF"/>
        </w:rPr>
        <w:t>23</w:t>
      </w:r>
      <w:r>
        <w:rPr>
          <w:sz w:val="20"/>
          <w:szCs w:val="20"/>
          <w:shd w:val="clear" w:color="auto" w:fill="FFFFFF"/>
        </w:rPr>
        <w:t>(18), 2285-2294.</w:t>
      </w:r>
    </w:p>
    <w:p w14:paraId="76968D15">
      <w:pPr>
        <w:jc w:val="both"/>
        <w:rPr>
          <w:sz w:val="20"/>
          <w:szCs w:val="20"/>
        </w:rPr>
      </w:pPr>
    </w:p>
    <w:p w14:paraId="4A002561">
      <w:pPr>
        <w:jc w:val="both"/>
        <w:rPr>
          <w:sz w:val="20"/>
          <w:szCs w:val="20"/>
        </w:rPr>
      </w:pPr>
      <w:r>
        <w:rPr>
          <w:sz w:val="20"/>
          <w:szCs w:val="20"/>
          <w:shd w:val="clear" w:color="auto" w:fill="FFFFFF"/>
        </w:rPr>
        <w:t>Xiao, X. (2021). Physical Properties Of Perovskite Materials: Understanding And Managing Carrier Behavior For Efficient Solar Cells.</w:t>
      </w:r>
    </w:p>
    <w:p w14:paraId="546ADD37">
      <w:pPr>
        <w:jc w:val="both"/>
        <w:rPr>
          <w:sz w:val="20"/>
          <w:szCs w:val="20"/>
        </w:rPr>
      </w:pPr>
    </w:p>
    <w:p w14:paraId="31981FB5">
      <w:pPr>
        <w:jc w:val="both"/>
        <w:rPr>
          <w:sz w:val="20"/>
          <w:szCs w:val="20"/>
        </w:rPr>
      </w:pPr>
      <w:r>
        <w:rPr>
          <w:sz w:val="20"/>
          <w:szCs w:val="20"/>
          <w:shd w:val="clear" w:color="auto" w:fill="FFFFFF"/>
        </w:rPr>
        <w:t>Yahya, M., Bouziani, A., Ocak, C., Seferoğlu, Z., &amp; Sillanpää, M. (2021). Organic/metal-organic photosensitizers for dye-sensitized solar cells (DSSC): Recent developments, new trends, and future perceptions. </w:t>
      </w:r>
      <w:r>
        <w:rPr>
          <w:i/>
          <w:iCs/>
          <w:sz w:val="20"/>
          <w:szCs w:val="20"/>
          <w:shd w:val="clear" w:color="auto" w:fill="FFFFFF"/>
        </w:rPr>
        <w:t>Dyes and Pigments</w:t>
      </w:r>
      <w:r>
        <w:rPr>
          <w:sz w:val="20"/>
          <w:szCs w:val="20"/>
          <w:shd w:val="clear" w:color="auto" w:fill="FFFFFF"/>
        </w:rPr>
        <w:t>, </w:t>
      </w:r>
      <w:r>
        <w:rPr>
          <w:i/>
          <w:iCs/>
          <w:sz w:val="20"/>
          <w:szCs w:val="20"/>
          <w:shd w:val="clear" w:color="auto" w:fill="FFFFFF"/>
        </w:rPr>
        <w:t>192</w:t>
      </w:r>
      <w:r>
        <w:rPr>
          <w:sz w:val="20"/>
          <w:szCs w:val="20"/>
          <w:shd w:val="clear" w:color="auto" w:fill="FFFFFF"/>
        </w:rPr>
        <w:t>, 109227.</w:t>
      </w:r>
    </w:p>
    <w:p w14:paraId="48262290">
      <w:pPr>
        <w:jc w:val="both"/>
        <w:rPr>
          <w:sz w:val="20"/>
          <w:szCs w:val="20"/>
        </w:rPr>
      </w:pPr>
    </w:p>
    <w:p w14:paraId="4A4B1395">
      <w:pPr>
        <w:jc w:val="both"/>
        <w:rPr>
          <w:sz w:val="20"/>
          <w:szCs w:val="20"/>
        </w:rPr>
      </w:pPr>
      <w:r>
        <w:rPr>
          <w:sz w:val="20"/>
          <w:szCs w:val="20"/>
          <w:shd w:val="clear" w:color="auto" w:fill="FFFFFF"/>
        </w:rPr>
        <w:t>Yarur, F. (2020). </w:t>
      </w:r>
      <w:r>
        <w:rPr>
          <w:i/>
          <w:iCs/>
          <w:sz w:val="20"/>
          <w:szCs w:val="20"/>
          <w:shd w:val="clear" w:color="auto" w:fill="FFFFFF"/>
        </w:rPr>
        <w:t>Photosensitization of Inorganic Semiconducting Nanostructures for Solar Energy Conversion</w:t>
      </w:r>
      <w:r>
        <w:rPr>
          <w:sz w:val="20"/>
          <w:szCs w:val="20"/>
          <w:shd w:val="clear" w:color="auto" w:fill="FFFFFF"/>
        </w:rPr>
        <w:t> (Doctoral dissertation, Concordia University).</w:t>
      </w:r>
    </w:p>
    <w:p w14:paraId="208BC9A7">
      <w:pPr>
        <w:jc w:val="both"/>
        <w:rPr>
          <w:sz w:val="20"/>
          <w:szCs w:val="20"/>
        </w:rPr>
      </w:pPr>
    </w:p>
    <w:p w14:paraId="2B701144">
      <w:pPr>
        <w:jc w:val="both"/>
        <w:rPr>
          <w:sz w:val="20"/>
          <w:szCs w:val="20"/>
        </w:rPr>
      </w:pPr>
      <w:r>
        <w:rPr>
          <w:sz w:val="20"/>
          <w:szCs w:val="20"/>
          <w:shd w:val="clear" w:color="auto" w:fill="FFFFFF"/>
        </w:rPr>
        <w:t>Ye, D., Ding, Y., Duan, Y., Su, J., Yin, Z., &amp; Huang, Y. A. (2018). Large‐scale direct‐writing of aligned nanofibers for flexible electronics. </w:t>
      </w:r>
      <w:r>
        <w:rPr>
          <w:i/>
          <w:iCs/>
          <w:sz w:val="20"/>
          <w:szCs w:val="20"/>
          <w:shd w:val="clear" w:color="auto" w:fill="FFFFFF"/>
        </w:rPr>
        <w:t>Small</w:t>
      </w:r>
      <w:r>
        <w:rPr>
          <w:sz w:val="20"/>
          <w:szCs w:val="20"/>
          <w:shd w:val="clear" w:color="auto" w:fill="FFFFFF"/>
        </w:rPr>
        <w:t>, </w:t>
      </w:r>
      <w:r>
        <w:rPr>
          <w:i/>
          <w:iCs/>
          <w:sz w:val="20"/>
          <w:szCs w:val="20"/>
          <w:shd w:val="clear" w:color="auto" w:fill="FFFFFF"/>
        </w:rPr>
        <w:t>14</w:t>
      </w:r>
      <w:r>
        <w:rPr>
          <w:sz w:val="20"/>
          <w:szCs w:val="20"/>
          <w:shd w:val="clear" w:color="auto" w:fill="FFFFFF"/>
        </w:rPr>
        <w:t>(21), 1703521.</w:t>
      </w:r>
    </w:p>
    <w:p w14:paraId="6355EEE0">
      <w:pPr>
        <w:jc w:val="both"/>
        <w:rPr>
          <w:sz w:val="20"/>
          <w:szCs w:val="20"/>
        </w:rPr>
      </w:pPr>
    </w:p>
    <w:p w14:paraId="74E46736">
      <w:pPr>
        <w:jc w:val="both"/>
        <w:rPr>
          <w:sz w:val="20"/>
          <w:szCs w:val="20"/>
        </w:rPr>
      </w:pPr>
      <w:r>
        <w:rPr>
          <w:sz w:val="20"/>
          <w:szCs w:val="20"/>
          <w:shd w:val="clear" w:color="auto" w:fill="FFFFFF"/>
        </w:rPr>
        <w:t>Yella, A., Lee, H. W., Tsao, H. N., Yi, C., Chandiran, A. K., Nazeeruddin, M. K., ... &amp; Grätzel, M. (2011). Porphyrin-sensitized solar cells with cobalt (II/III)–based redox electrolyte exceed 12 percent efficiency. </w:t>
      </w:r>
      <w:r>
        <w:rPr>
          <w:i/>
          <w:iCs/>
          <w:sz w:val="20"/>
          <w:szCs w:val="20"/>
          <w:shd w:val="clear" w:color="auto" w:fill="FFFFFF"/>
        </w:rPr>
        <w:t>science</w:t>
      </w:r>
      <w:r>
        <w:rPr>
          <w:sz w:val="20"/>
          <w:szCs w:val="20"/>
          <w:shd w:val="clear" w:color="auto" w:fill="FFFFFF"/>
        </w:rPr>
        <w:t>, </w:t>
      </w:r>
      <w:r>
        <w:rPr>
          <w:i/>
          <w:iCs/>
          <w:sz w:val="20"/>
          <w:szCs w:val="20"/>
          <w:shd w:val="clear" w:color="auto" w:fill="FFFFFF"/>
        </w:rPr>
        <w:t>334</w:t>
      </w:r>
      <w:r>
        <w:rPr>
          <w:sz w:val="20"/>
          <w:szCs w:val="20"/>
          <w:shd w:val="clear" w:color="auto" w:fill="FFFFFF"/>
        </w:rPr>
        <w:t>(6056), 629-634.</w:t>
      </w:r>
    </w:p>
    <w:p w14:paraId="5340A861">
      <w:pPr>
        <w:jc w:val="both"/>
        <w:rPr>
          <w:sz w:val="20"/>
          <w:szCs w:val="20"/>
        </w:rPr>
      </w:pPr>
    </w:p>
    <w:p w14:paraId="5B9CE169">
      <w:pPr>
        <w:jc w:val="both"/>
        <w:rPr>
          <w:rStyle w:val="25"/>
          <w:color w:val="auto"/>
          <w:sz w:val="20"/>
          <w:szCs w:val="20"/>
          <w:u w:val="none"/>
        </w:rPr>
      </w:pPr>
      <w:r>
        <w:rPr>
          <w:sz w:val="20"/>
          <w:szCs w:val="20"/>
        </w:rPr>
        <w:t xml:space="preserve">Yeoh, M.-E., &amp; Chan, K.-Y. (2017). Recent advances in photo-anode for dye-sensitized solar cells: a review. International Journal of Energy Research, 41(15), 2446–2467. </w:t>
      </w:r>
      <w:r>
        <w:fldChar w:fldCharType="begin"/>
      </w:r>
      <w:r>
        <w:instrText xml:space="preserve"> HYPERLINK "https://doi.org/10.1002/er.3764" </w:instrText>
      </w:r>
      <w:r>
        <w:fldChar w:fldCharType="separate"/>
      </w:r>
      <w:r>
        <w:rPr>
          <w:rStyle w:val="25"/>
          <w:rFonts w:eastAsiaTheme="majorEastAsia"/>
          <w:color w:val="auto"/>
          <w:sz w:val="20"/>
          <w:szCs w:val="20"/>
        </w:rPr>
        <w:t>https://doi.org/10.1002/er.3764</w:t>
      </w:r>
      <w:r>
        <w:rPr>
          <w:rStyle w:val="25"/>
          <w:rFonts w:eastAsiaTheme="majorEastAsia"/>
          <w:color w:val="auto"/>
          <w:sz w:val="20"/>
          <w:szCs w:val="20"/>
        </w:rPr>
        <w:fldChar w:fldCharType="end"/>
      </w:r>
    </w:p>
    <w:p w14:paraId="552CBA7D">
      <w:pPr>
        <w:jc w:val="both"/>
        <w:rPr>
          <w:rStyle w:val="25"/>
          <w:color w:val="auto"/>
          <w:sz w:val="20"/>
          <w:szCs w:val="20"/>
          <w:u w:val="none"/>
        </w:rPr>
      </w:pPr>
    </w:p>
    <w:p w14:paraId="6E6A5F39">
      <w:pPr>
        <w:jc w:val="both"/>
        <w:rPr>
          <w:rStyle w:val="25"/>
          <w:color w:val="auto"/>
          <w:sz w:val="20"/>
          <w:szCs w:val="20"/>
          <w:u w:val="none"/>
        </w:rPr>
      </w:pPr>
      <w:r>
        <w:rPr>
          <w:sz w:val="20"/>
          <w:szCs w:val="20"/>
        </w:rPr>
        <w:t xml:space="preserve">Yin Dong Yang, Wu, P., Deng, J., Barati, M., &amp; McLean, A. (2013). Developments of Solar Cell Materials and Fabrication Technology and their Effects on Energy Conversion Efficiency. Applied Mechanics and Materials, 378, 293–301. </w:t>
      </w:r>
      <w:r>
        <w:fldChar w:fldCharType="begin"/>
      </w:r>
      <w:r>
        <w:instrText xml:space="preserve"> HYPERLINK "https://doi.org/10.4028/www.scientific.net/amm.378.293" </w:instrText>
      </w:r>
      <w:r>
        <w:fldChar w:fldCharType="separate"/>
      </w:r>
      <w:r>
        <w:rPr>
          <w:rStyle w:val="25"/>
          <w:rFonts w:eastAsiaTheme="majorEastAsia"/>
          <w:color w:val="auto"/>
          <w:sz w:val="20"/>
          <w:szCs w:val="20"/>
        </w:rPr>
        <w:t>https://doi.org/10.4028/www.scientific.net/amm.378.293</w:t>
      </w:r>
      <w:r>
        <w:rPr>
          <w:rStyle w:val="25"/>
          <w:rFonts w:eastAsiaTheme="majorEastAsia"/>
          <w:color w:val="auto"/>
          <w:sz w:val="20"/>
          <w:szCs w:val="20"/>
        </w:rPr>
        <w:fldChar w:fldCharType="end"/>
      </w:r>
    </w:p>
    <w:p w14:paraId="3FB90EDF">
      <w:pPr>
        <w:jc w:val="both"/>
        <w:rPr>
          <w:rStyle w:val="25"/>
          <w:color w:val="auto"/>
          <w:sz w:val="20"/>
          <w:szCs w:val="20"/>
          <w:u w:val="none"/>
        </w:rPr>
      </w:pPr>
    </w:p>
    <w:p w14:paraId="55C26971">
      <w:pPr>
        <w:jc w:val="both"/>
        <w:rPr>
          <w:sz w:val="20"/>
          <w:szCs w:val="20"/>
        </w:rPr>
      </w:pPr>
      <w:r>
        <w:rPr>
          <w:sz w:val="20"/>
          <w:szCs w:val="20"/>
          <w:shd w:val="clear" w:color="auto" w:fill="FFFFFF"/>
        </w:rPr>
        <w:t>Ying, W., Guo, F., Li, J., Zhang, Q., Wu, W., Tian, H., &amp; Hua, J. (2012). Series of new DA-π-A organic broadly absorbing sensitizers containing isoindigo unit for highly efficient dye-sensitized solar cells. </w:t>
      </w:r>
      <w:r>
        <w:rPr>
          <w:i/>
          <w:iCs/>
          <w:sz w:val="20"/>
          <w:szCs w:val="20"/>
          <w:shd w:val="clear" w:color="auto" w:fill="FFFFFF"/>
        </w:rPr>
        <w:t>ACS Applied Materials &amp; Interfaces</w:t>
      </w:r>
      <w:r>
        <w:rPr>
          <w:sz w:val="20"/>
          <w:szCs w:val="20"/>
          <w:shd w:val="clear" w:color="auto" w:fill="FFFFFF"/>
        </w:rPr>
        <w:t>, </w:t>
      </w:r>
      <w:r>
        <w:rPr>
          <w:i/>
          <w:iCs/>
          <w:sz w:val="20"/>
          <w:szCs w:val="20"/>
          <w:shd w:val="clear" w:color="auto" w:fill="FFFFFF"/>
        </w:rPr>
        <w:t>4</w:t>
      </w:r>
      <w:r>
        <w:rPr>
          <w:sz w:val="20"/>
          <w:szCs w:val="20"/>
          <w:shd w:val="clear" w:color="auto" w:fill="FFFFFF"/>
        </w:rPr>
        <w:t>(8), 4215-4224.</w:t>
      </w:r>
    </w:p>
    <w:p w14:paraId="15588FD0">
      <w:pPr>
        <w:jc w:val="both"/>
        <w:rPr>
          <w:sz w:val="20"/>
          <w:szCs w:val="20"/>
        </w:rPr>
      </w:pPr>
    </w:p>
    <w:p w14:paraId="59B54613">
      <w:pPr>
        <w:jc w:val="both"/>
        <w:rPr>
          <w:sz w:val="20"/>
          <w:szCs w:val="20"/>
        </w:rPr>
      </w:pPr>
      <w:r>
        <w:rPr>
          <w:sz w:val="20"/>
          <w:szCs w:val="20"/>
          <w:shd w:val="clear" w:color="auto" w:fill="FFFFFF"/>
        </w:rPr>
        <w:t>Yoon, C. H., Vittal, R., Lee, J., Chae, W. S., &amp; Kim, K. J. (2008). Enhanced performance of a dye-sensitized solar cell with an electrodeposited-platinum counter electrode. </w:t>
      </w:r>
      <w:r>
        <w:rPr>
          <w:i/>
          <w:iCs/>
          <w:sz w:val="20"/>
          <w:szCs w:val="20"/>
          <w:shd w:val="clear" w:color="auto" w:fill="FFFFFF"/>
        </w:rPr>
        <w:t>Electrochimica Acta</w:t>
      </w:r>
      <w:r>
        <w:rPr>
          <w:sz w:val="20"/>
          <w:szCs w:val="20"/>
          <w:shd w:val="clear" w:color="auto" w:fill="FFFFFF"/>
        </w:rPr>
        <w:t>, </w:t>
      </w:r>
      <w:r>
        <w:rPr>
          <w:i/>
          <w:iCs/>
          <w:sz w:val="20"/>
          <w:szCs w:val="20"/>
          <w:shd w:val="clear" w:color="auto" w:fill="FFFFFF"/>
        </w:rPr>
        <w:t>53</w:t>
      </w:r>
      <w:r>
        <w:rPr>
          <w:sz w:val="20"/>
          <w:szCs w:val="20"/>
          <w:shd w:val="clear" w:color="auto" w:fill="FFFFFF"/>
        </w:rPr>
        <w:t>(6), 2890-2896.</w:t>
      </w:r>
    </w:p>
    <w:p w14:paraId="440B5685">
      <w:pPr>
        <w:jc w:val="both"/>
        <w:rPr>
          <w:sz w:val="20"/>
          <w:szCs w:val="20"/>
        </w:rPr>
      </w:pPr>
    </w:p>
    <w:p w14:paraId="5A0CB961">
      <w:pPr>
        <w:jc w:val="both"/>
        <w:rPr>
          <w:sz w:val="20"/>
          <w:szCs w:val="20"/>
        </w:rPr>
      </w:pPr>
      <w:r>
        <w:rPr>
          <w:sz w:val="20"/>
          <w:szCs w:val="20"/>
          <w:shd w:val="clear" w:color="auto" w:fill="FFFFFF"/>
        </w:rPr>
        <w:t>Younes, A. H., &amp; Ghaddar, T. H. (2008). Synthesis and photophysical properties of ruthenium-based dendrimers and their use in dye sensitized solar cells. </w:t>
      </w:r>
      <w:r>
        <w:rPr>
          <w:i/>
          <w:iCs/>
          <w:sz w:val="20"/>
          <w:szCs w:val="20"/>
          <w:shd w:val="clear" w:color="auto" w:fill="FFFFFF"/>
        </w:rPr>
        <w:t>Inorganic chemistry</w:t>
      </w:r>
      <w:r>
        <w:rPr>
          <w:sz w:val="20"/>
          <w:szCs w:val="20"/>
          <w:shd w:val="clear" w:color="auto" w:fill="FFFFFF"/>
        </w:rPr>
        <w:t>, </w:t>
      </w:r>
      <w:r>
        <w:rPr>
          <w:i/>
          <w:iCs/>
          <w:sz w:val="20"/>
          <w:szCs w:val="20"/>
          <w:shd w:val="clear" w:color="auto" w:fill="FFFFFF"/>
        </w:rPr>
        <w:t>47</w:t>
      </w:r>
      <w:r>
        <w:rPr>
          <w:sz w:val="20"/>
          <w:szCs w:val="20"/>
          <w:shd w:val="clear" w:color="auto" w:fill="FFFFFF"/>
        </w:rPr>
        <w:t>(8), 3408-3414.</w:t>
      </w:r>
    </w:p>
    <w:p w14:paraId="26DC2B32">
      <w:pPr>
        <w:jc w:val="both"/>
        <w:rPr>
          <w:sz w:val="20"/>
          <w:szCs w:val="20"/>
        </w:rPr>
      </w:pPr>
    </w:p>
    <w:p w14:paraId="7B3201E4">
      <w:pPr>
        <w:jc w:val="both"/>
        <w:rPr>
          <w:sz w:val="20"/>
          <w:szCs w:val="20"/>
        </w:rPr>
      </w:pPr>
      <w:r>
        <w:rPr>
          <w:sz w:val="20"/>
          <w:szCs w:val="20"/>
          <w:shd w:val="clear" w:color="auto" w:fill="FFFFFF"/>
        </w:rPr>
        <w:t>Yun, S., Freitas, J. N., Nogueira, A. F., Wang, Y., Ahmad, S., &amp; Wang, Z. S. (2016). Dye-sensitized solar cells employing polymers. </w:t>
      </w:r>
      <w:r>
        <w:rPr>
          <w:i/>
          <w:iCs/>
          <w:sz w:val="20"/>
          <w:szCs w:val="20"/>
          <w:shd w:val="clear" w:color="auto" w:fill="FFFFFF"/>
        </w:rPr>
        <w:t>Progress in Polymer Science</w:t>
      </w:r>
      <w:r>
        <w:rPr>
          <w:sz w:val="20"/>
          <w:szCs w:val="20"/>
          <w:shd w:val="clear" w:color="auto" w:fill="FFFFFF"/>
        </w:rPr>
        <w:t>, </w:t>
      </w:r>
      <w:r>
        <w:rPr>
          <w:i/>
          <w:iCs/>
          <w:sz w:val="20"/>
          <w:szCs w:val="20"/>
          <w:shd w:val="clear" w:color="auto" w:fill="FFFFFF"/>
        </w:rPr>
        <w:t>59</w:t>
      </w:r>
      <w:r>
        <w:rPr>
          <w:sz w:val="20"/>
          <w:szCs w:val="20"/>
          <w:shd w:val="clear" w:color="auto" w:fill="FFFFFF"/>
        </w:rPr>
        <w:t>, 1-40.</w:t>
      </w:r>
    </w:p>
    <w:p w14:paraId="602AC5B9">
      <w:pPr>
        <w:jc w:val="both"/>
        <w:rPr>
          <w:sz w:val="20"/>
          <w:szCs w:val="20"/>
        </w:rPr>
      </w:pPr>
    </w:p>
    <w:p w14:paraId="447A2BC9">
      <w:pPr>
        <w:jc w:val="both"/>
        <w:rPr>
          <w:rStyle w:val="25"/>
          <w:color w:val="auto"/>
          <w:sz w:val="20"/>
          <w:szCs w:val="20"/>
          <w:u w:val="none"/>
        </w:rPr>
      </w:pPr>
      <w:r>
        <w:rPr>
          <w:sz w:val="20"/>
          <w:szCs w:val="20"/>
        </w:rPr>
        <w:t>Zalas, M., Gierczyk, B., Klein, M., Siuzdak, K., Pędziński, T., &amp; Łuczak, T. (2014). Synthesis of a novel dinuclear ruthenium polypyridine dye for dye-sensitized solar cells application. </w:t>
      </w:r>
      <w:r>
        <w:rPr>
          <w:sz w:val="20"/>
          <w:szCs w:val="20"/>
          <w:lang w:val="fr-FR"/>
        </w:rPr>
        <w:t xml:space="preserve">Polyhedron, 67, 381–387. </w:t>
      </w:r>
      <w:r>
        <w:fldChar w:fldCharType="begin"/>
      </w:r>
      <w:r>
        <w:instrText xml:space="preserve"> HYPERLINK "https://doi.org/10.1016/j.poly.2013.09.023" </w:instrText>
      </w:r>
      <w:r>
        <w:fldChar w:fldCharType="separate"/>
      </w:r>
      <w:r>
        <w:rPr>
          <w:rStyle w:val="25"/>
          <w:rFonts w:eastAsiaTheme="majorEastAsia"/>
          <w:color w:val="auto"/>
          <w:sz w:val="20"/>
          <w:szCs w:val="20"/>
          <w:lang w:val="fr-FR"/>
        </w:rPr>
        <w:t>https://doi.org/10.1016/j.poly.2013.09.023</w:t>
      </w:r>
      <w:r>
        <w:rPr>
          <w:rStyle w:val="25"/>
          <w:rFonts w:eastAsiaTheme="majorEastAsia"/>
          <w:color w:val="auto"/>
          <w:sz w:val="20"/>
          <w:szCs w:val="20"/>
          <w:lang w:val="fr-FR"/>
        </w:rPr>
        <w:fldChar w:fldCharType="end"/>
      </w:r>
    </w:p>
    <w:p w14:paraId="66419936">
      <w:pPr>
        <w:jc w:val="both"/>
        <w:rPr>
          <w:rStyle w:val="25"/>
          <w:color w:val="auto"/>
          <w:sz w:val="20"/>
          <w:szCs w:val="20"/>
          <w:u w:val="none"/>
        </w:rPr>
      </w:pPr>
    </w:p>
    <w:p w14:paraId="6001D5C7">
      <w:pPr>
        <w:jc w:val="both"/>
        <w:rPr>
          <w:sz w:val="20"/>
          <w:szCs w:val="20"/>
        </w:rPr>
      </w:pPr>
      <w:r>
        <w:rPr>
          <w:sz w:val="20"/>
          <w:szCs w:val="20"/>
          <w:shd w:val="clear" w:color="auto" w:fill="FFFFFF"/>
          <w:lang w:val="fr-FR"/>
        </w:rPr>
        <w:t xml:space="preserve">Zhang, C., Zhang, J., Ma, X., Feng, Q., Zhang, C., Zhang, J., ... </w:t>
      </w:r>
      <w:r>
        <w:rPr>
          <w:sz w:val="20"/>
          <w:szCs w:val="20"/>
          <w:shd w:val="clear" w:color="auto" w:fill="FFFFFF"/>
        </w:rPr>
        <w:t>&amp; Feng, Q. (2021). Dye-Sensitized Solar Cell. </w:t>
      </w:r>
      <w:r>
        <w:rPr>
          <w:i/>
          <w:iCs/>
          <w:sz w:val="20"/>
          <w:szCs w:val="20"/>
          <w:shd w:val="clear" w:color="auto" w:fill="FFFFFF"/>
        </w:rPr>
        <w:t>Semiconductor Photovoltaic Cells</w:t>
      </w:r>
      <w:r>
        <w:rPr>
          <w:sz w:val="20"/>
          <w:szCs w:val="20"/>
          <w:shd w:val="clear" w:color="auto" w:fill="FFFFFF"/>
        </w:rPr>
        <w:t>, 325-372.</w:t>
      </w:r>
    </w:p>
    <w:p w14:paraId="77F38A31">
      <w:pPr>
        <w:jc w:val="both"/>
        <w:rPr>
          <w:sz w:val="20"/>
          <w:szCs w:val="20"/>
        </w:rPr>
      </w:pPr>
    </w:p>
    <w:p w14:paraId="376F1C2D">
      <w:pPr>
        <w:jc w:val="both"/>
        <w:rPr>
          <w:sz w:val="20"/>
          <w:szCs w:val="20"/>
        </w:rPr>
      </w:pPr>
      <w:r>
        <w:rPr>
          <w:sz w:val="20"/>
          <w:szCs w:val="20"/>
          <w:shd w:val="clear" w:color="auto" w:fill="FFFFFF"/>
        </w:rPr>
        <w:t>Zhang, J., Chen, X., Wang, L., Zheng, Z. S., Zhu, H. P., Li, B., ... &amp; Liu, X. Y. (2019). Studies of radiation effects in Al2O3-based metal-oxide-semiconductor structures induced by Si heavy ions. </w:t>
      </w:r>
      <w:r>
        <w:rPr>
          <w:i/>
          <w:iCs/>
          <w:sz w:val="20"/>
          <w:szCs w:val="20"/>
          <w:shd w:val="clear" w:color="auto" w:fill="FFFFFF"/>
        </w:rPr>
        <w:t>Journal of Applied Physics</w:t>
      </w:r>
      <w:r>
        <w:rPr>
          <w:sz w:val="20"/>
          <w:szCs w:val="20"/>
          <w:shd w:val="clear" w:color="auto" w:fill="FFFFFF"/>
        </w:rPr>
        <w:t>, </w:t>
      </w:r>
      <w:r>
        <w:rPr>
          <w:i/>
          <w:iCs/>
          <w:sz w:val="20"/>
          <w:szCs w:val="20"/>
          <w:shd w:val="clear" w:color="auto" w:fill="FFFFFF"/>
        </w:rPr>
        <w:t>125</w:t>
      </w:r>
      <w:r>
        <w:rPr>
          <w:sz w:val="20"/>
          <w:szCs w:val="20"/>
          <w:shd w:val="clear" w:color="auto" w:fill="FFFFFF"/>
        </w:rPr>
        <w:t>(11).</w:t>
      </w:r>
    </w:p>
    <w:p w14:paraId="48415E6D">
      <w:pPr>
        <w:jc w:val="both"/>
        <w:rPr>
          <w:sz w:val="20"/>
          <w:szCs w:val="20"/>
        </w:rPr>
      </w:pPr>
    </w:p>
    <w:p w14:paraId="4EFC09B6">
      <w:pPr>
        <w:jc w:val="both"/>
        <w:rPr>
          <w:sz w:val="20"/>
          <w:szCs w:val="20"/>
        </w:rPr>
      </w:pPr>
      <w:r>
        <w:rPr>
          <w:sz w:val="20"/>
          <w:szCs w:val="20"/>
          <w:shd w:val="clear" w:color="auto" w:fill="FFFFFF"/>
        </w:rPr>
        <w:t>Zhang, J., Du, P., Schneider, J., Jarosz, P., &amp; Eisenberg, R. (2007). Photogeneration of hydrogen from water using an integrated system based on TiO2 and platinum (II) diimine dithiolate sensitizers. </w:t>
      </w:r>
      <w:r>
        <w:rPr>
          <w:i/>
          <w:iCs/>
          <w:sz w:val="20"/>
          <w:szCs w:val="20"/>
          <w:shd w:val="clear" w:color="auto" w:fill="FFFFFF"/>
        </w:rPr>
        <w:t>Journal of the American Chemical Society</w:t>
      </w:r>
      <w:r>
        <w:rPr>
          <w:sz w:val="20"/>
          <w:szCs w:val="20"/>
          <w:shd w:val="clear" w:color="auto" w:fill="FFFFFF"/>
        </w:rPr>
        <w:t>, </w:t>
      </w:r>
      <w:r>
        <w:rPr>
          <w:i/>
          <w:iCs/>
          <w:sz w:val="20"/>
          <w:szCs w:val="20"/>
          <w:shd w:val="clear" w:color="auto" w:fill="FFFFFF"/>
        </w:rPr>
        <w:t>129</w:t>
      </w:r>
      <w:r>
        <w:rPr>
          <w:sz w:val="20"/>
          <w:szCs w:val="20"/>
          <w:shd w:val="clear" w:color="auto" w:fill="FFFFFF"/>
        </w:rPr>
        <w:t>(25), 7726-7727.</w:t>
      </w:r>
    </w:p>
    <w:p w14:paraId="3A7101FB">
      <w:pPr>
        <w:jc w:val="both"/>
        <w:rPr>
          <w:sz w:val="20"/>
          <w:szCs w:val="20"/>
        </w:rPr>
      </w:pPr>
    </w:p>
    <w:p w14:paraId="263FCF97">
      <w:pPr>
        <w:jc w:val="both"/>
        <w:rPr>
          <w:sz w:val="20"/>
          <w:szCs w:val="20"/>
        </w:rPr>
      </w:pPr>
      <w:r>
        <w:rPr>
          <w:sz w:val="20"/>
          <w:szCs w:val="20"/>
          <w:shd w:val="clear" w:color="auto" w:fill="FFFFFF"/>
        </w:rPr>
        <w:t>Zhang, L., &amp; Cole, J. M. (2015). Anchoring groups for dye-sensitized solar cells. </w:t>
      </w:r>
      <w:r>
        <w:rPr>
          <w:i/>
          <w:iCs/>
          <w:sz w:val="20"/>
          <w:szCs w:val="20"/>
          <w:shd w:val="clear" w:color="auto" w:fill="FFFFFF"/>
        </w:rPr>
        <w:t>ACS applied materials &amp; interfaces</w:t>
      </w:r>
      <w:r>
        <w:rPr>
          <w:sz w:val="20"/>
          <w:szCs w:val="20"/>
          <w:shd w:val="clear" w:color="auto" w:fill="FFFFFF"/>
        </w:rPr>
        <w:t>, </w:t>
      </w:r>
      <w:r>
        <w:rPr>
          <w:i/>
          <w:iCs/>
          <w:sz w:val="20"/>
          <w:szCs w:val="20"/>
          <w:shd w:val="clear" w:color="auto" w:fill="FFFFFF"/>
        </w:rPr>
        <w:t>7</w:t>
      </w:r>
      <w:r>
        <w:rPr>
          <w:sz w:val="20"/>
          <w:szCs w:val="20"/>
          <w:shd w:val="clear" w:color="auto" w:fill="FFFFFF"/>
        </w:rPr>
        <w:t>(6), 3427-3455.</w:t>
      </w:r>
    </w:p>
    <w:p w14:paraId="4E1F2DD7">
      <w:pPr>
        <w:jc w:val="both"/>
        <w:rPr>
          <w:sz w:val="20"/>
          <w:szCs w:val="20"/>
        </w:rPr>
      </w:pPr>
    </w:p>
    <w:p w14:paraId="63AD58D0">
      <w:pPr>
        <w:jc w:val="both"/>
        <w:rPr>
          <w:sz w:val="20"/>
          <w:szCs w:val="20"/>
        </w:rPr>
      </w:pPr>
      <w:r>
        <mc:AlternateContent>
          <mc:Choice Requires="wps">
            <w:drawing>
              <wp:anchor distT="0" distB="0" distL="114300" distR="114300" simplePos="0" relativeHeight="251696128" behindDoc="0" locked="0" layoutInCell="1" allowOverlap="1">
                <wp:simplePos x="0" y="0"/>
                <wp:positionH relativeFrom="column">
                  <wp:posOffset>2832100</wp:posOffset>
                </wp:positionH>
                <wp:positionV relativeFrom="paragraph">
                  <wp:posOffset>551815</wp:posOffset>
                </wp:positionV>
                <wp:extent cx="495300" cy="316230"/>
                <wp:effectExtent l="0" t="0" r="0" b="0"/>
                <wp:wrapNone/>
                <wp:docPr id="647431532" name="Text Box 3"/>
                <wp:cNvGraphicFramePr/>
                <a:graphic xmlns:a="http://schemas.openxmlformats.org/drawingml/2006/main">
                  <a:graphicData uri="http://schemas.microsoft.com/office/word/2010/wordprocessingShape">
                    <wps:wsp>
                      <wps:cNvSpPr txBox="1"/>
                      <wps:spPr>
                        <a:xfrm>
                          <a:off x="0" y="0"/>
                          <a:ext cx="495300" cy="316219"/>
                        </a:xfrm>
                        <a:prstGeom prst="rect">
                          <a:avLst/>
                        </a:prstGeom>
                        <a:noFill/>
                        <a:ln w="6350">
                          <a:noFill/>
                        </a:ln>
                      </wps:spPr>
                      <wps:txbx>
                        <w:txbxContent>
                          <w:p w14:paraId="19E5EA2B">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295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223pt;margin-top:43.45pt;height:24.9pt;width:39pt;z-index:251696128;mso-width-relative:page;mso-height-relative:page;" filled="f" stroked="f" coordsize="21600,21600" o:gfxdata="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WAr9tsAAAAKAQAADwAAAAAAAAABACAAAAAiAAAAZHJzL2Rvd25yZXYu&#10;eG1sUEsBAhQAFAAAAAgAh07iQL05WvcxAgAAbAQAAA4AAAAAAAAAAQAgAAAAKgEAAGRycy9lMm9E&#10;b2MueG1sUEsFBgAAAAAGAAYAWQEAAM0FAAAAAA==&#10;">
                <v:fill on="f" focussize="0,0"/>
                <v:stroke on="f" weight="0.5pt"/>
                <v:imagedata o:title=""/>
                <o:lock v:ext="edit" aspectratio="f"/>
                <v:textbox>
                  <w:txbxContent>
                    <w:p w14:paraId="19E5EA2B">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295</w:t>
                      </w:r>
                    </w:p>
                  </w:txbxContent>
                </v:textbox>
              </v:shape>
            </w:pict>
          </mc:Fallback>
        </mc:AlternateContent>
      </w:r>
      <w:r>
        <w:rPr>
          <w:sz w:val="20"/>
          <w:szCs w:val="20"/>
          <w:shd w:val="clear" w:color="auto" w:fill="FFFFFF"/>
        </w:rPr>
        <w:t>Zhang, M. D., Xie, H. X., Ju, X. H., Qin, L., Yang, Q. X., Zheng, H. G., &amp; Zhou, X. F. (2013). DD-π-A organic dyes containing 4, 4′-di (2-thienyl) triphenylamine moiety for efficient dye-sensitized solar cells. </w:t>
      </w:r>
      <w:r>
        <w:rPr>
          <w:i/>
          <w:iCs/>
          <w:sz w:val="20"/>
          <w:szCs w:val="20"/>
          <w:shd w:val="clear" w:color="auto" w:fill="FFFFFF"/>
        </w:rPr>
        <w:t>Physical Chemistry Chemical Physics</w:t>
      </w:r>
      <w:r>
        <w:rPr>
          <w:sz w:val="20"/>
          <w:szCs w:val="20"/>
          <w:shd w:val="clear" w:color="auto" w:fill="FFFFFF"/>
        </w:rPr>
        <w:t>, </w:t>
      </w:r>
      <w:r>
        <w:rPr>
          <w:i/>
          <w:iCs/>
          <w:sz w:val="20"/>
          <w:szCs w:val="20"/>
          <w:shd w:val="clear" w:color="auto" w:fill="FFFFFF"/>
        </w:rPr>
        <w:t>15</w:t>
      </w:r>
      <w:r>
        <w:rPr>
          <w:sz w:val="20"/>
          <w:szCs w:val="20"/>
          <w:shd w:val="clear" w:color="auto" w:fill="FFFFFF"/>
        </w:rPr>
        <w:t>(2), 634-641.</w:t>
      </w:r>
    </w:p>
    <w:p w14:paraId="687703C0">
      <w:pPr>
        <w:jc w:val="both"/>
        <w:rPr>
          <w:sz w:val="20"/>
          <w:szCs w:val="20"/>
        </w:rPr>
      </w:pPr>
    </w:p>
    <w:p w14:paraId="36B4D9DF">
      <w:pPr>
        <w:jc w:val="both"/>
        <w:rPr>
          <w:sz w:val="20"/>
          <w:szCs w:val="20"/>
        </w:rPr>
      </w:pPr>
      <w:r>
        <w:rPr>
          <w:sz w:val="20"/>
          <w:szCs w:val="20"/>
          <w:shd w:val="clear" w:color="auto" w:fill="FFFFFF"/>
        </w:rPr>
        <w:t>Zhang, P., Li, A., &amp; Gong, J. (2015). Hollow spherical titanium dioxide nanoparticles for energy and environmental applications. </w:t>
      </w:r>
      <w:r>
        <w:rPr>
          <w:i/>
          <w:iCs/>
          <w:sz w:val="20"/>
          <w:szCs w:val="20"/>
          <w:shd w:val="clear" w:color="auto" w:fill="FFFFFF"/>
        </w:rPr>
        <w:t>Particuology</w:t>
      </w:r>
      <w:r>
        <w:rPr>
          <w:sz w:val="20"/>
          <w:szCs w:val="20"/>
          <w:shd w:val="clear" w:color="auto" w:fill="FFFFFF"/>
        </w:rPr>
        <w:t>, </w:t>
      </w:r>
      <w:r>
        <w:rPr>
          <w:i/>
          <w:iCs/>
          <w:sz w:val="20"/>
          <w:szCs w:val="20"/>
          <w:shd w:val="clear" w:color="auto" w:fill="FFFFFF"/>
        </w:rPr>
        <w:t>22</w:t>
      </w:r>
      <w:r>
        <w:rPr>
          <w:sz w:val="20"/>
          <w:szCs w:val="20"/>
          <w:shd w:val="clear" w:color="auto" w:fill="FFFFFF"/>
        </w:rPr>
        <w:t>, 13-23.</w:t>
      </w:r>
    </w:p>
    <w:p w14:paraId="345F3EE0">
      <w:pPr>
        <w:jc w:val="both"/>
        <w:rPr>
          <w:sz w:val="20"/>
          <w:szCs w:val="20"/>
        </w:rPr>
      </w:pPr>
    </w:p>
    <w:p w14:paraId="57325B43">
      <w:pPr>
        <w:jc w:val="both"/>
        <w:rPr>
          <w:sz w:val="20"/>
          <w:szCs w:val="20"/>
        </w:rPr>
      </w:pPr>
      <w:r>
        <w:rPr>
          <w:sz w:val="20"/>
          <w:szCs w:val="20"/>
          <w:shd w:val="clear" w:color="auto" w:fill="FFFFFF"/>
        </w:rPr>
        <w:t>Zhang, Y., &amp; Yan, J. (2023). Recent advances in the synthesis of defective TiO2 nanofibers and their applications in energy and catalysis. </w:t>
      </w:r>
      <w:r>
        <w:rPr>
          <w:i/>
          <w:iCs/>
          <w:sz w:val="20"/>
          <w:szCs w:val="20"/>
          <w:shd w:val="clear" w:color="auto" w:fill="FFFFFF"/>
        </w:rPr>
        <w:t>Chemical Engineering Journal</w:t>
      </w:r>
      <w:r>
        <w:rPr>
          <w:sz w:val="20"/>
          <w:szCs w:val="20"/>
          <w:shd w:val="clear" w:color="auto" w:fill="FFFFFF"/>
        </w:rPr>
        <w:t>, 144831.</w:t>
      </w:r>
    </w:p>
    <w:p w14:paraId="642278C8">
      <w:pPr>
        <w:jc w:val="both"/>
        <w:rPr>
          <w:sz w:val="20"/>
          <w:szCs w:val="20"/>
        </w:rPr>
      </w:pPr>
    </w:p>
    <w:p w14:paraId="42D36EAE">
      <w:pPr>
        <w:jc w:val="both"/>
        <w:rPr>
          <w:sz w:val="20"/>
          <w:szCs w:val="20"/>
        </w:rPr>
      </w:pPr>
      <w:r>
        <w:rPr>
          <w:sz w:val="20"/>
          <w:szCs w:val="20"/>
          <w:shd w:val="clear" w:color="auto" w:fill="FFFFFF"/>
        </w:rPr>
        <w:t>Zhao, X., Wei, J., Song, T., Wang, Z., Yang, D., Zhang, X., ... &amp; Xiong, H. M. (2024). Computational insights into carbon dots: Evolution of structural models and structure–activity relationships. </w:t>
      </w:r>
      <w:r>
        <w:rPr>
          <w:i/>
          <w:iCs/>
          <w:sz w:val="20"/>
          <w:szCs w:val="20"/>
          <w:shd w:val="clear" w:color="auto" w:fill="FFFFFF"/>
        </w:rPr>
        <w:t>Chemical Engineering Journal</w:t>
      </w:r>
      <w:r>
        <w:rPr>
          <w:sz w:val="20"/>
          <w:szCs w:val="20"/>
          <w:shd w:val="clear" w:color="auto" w:fill="FFFFFF"/>
        </w:rPr>
        <w:t>, 148779.</w:t>
      </w:r>
    </w:p>
    <w:p w14:paraId="5F875330">
      <w:pPr>
        <w:jc w:val="both"/>
        <w:rPr>
          <w:sz w:val="20"/>
          <w:szCs w:val="20"/>
        </w:rPr>
      </w:pPr>
    </w:p>
    <w:p w14:paraId="155D366B">
      <w:pPr>
        <w:jc w:val="both"/>
        <w:rPr>
          <w:sz w:val="20"/>
          <w:szCs w:val="20"/>
          <w:shd w:val="clear" w:color="auto" w:fill="FFFFFF"/>
        </w:rPr>
      </w:pPr>
      <w:r>
        <w:rPr>
          <w:sz w:val="20"/>
          <w:szCs w:val="20"/>
          <w:shd w:val="clear" w:color="auto" w:fill="FFFFFF"/>
        </w:rPr>
        <w:t>Zhou, H., Lee, H. J., Masud, Aftabuzzaman, M., Kang, S. H., Kim, C. H., ... &amp; Kim, H. K. (2023). Synergistic Effect of Size-Tailored Structural Engineering and Postinterface Modification for Highly Efficient and Stable Dye-Sensitized Solar Cells. </w:t>
      </w:r>
      <w:r>
        <w:rPr>
          <w:i/>
          <w:iCs/>
          <w:sz w:val="20"/>
          <w:szCs w:val="20"/>
          <w:shd w:val="clear" w:color="auto" w:fill="FFFFFF"/>
        </w:rPr>
        <w:t>ACS Applied Materials &amp; Interfaces</w:t>
      </w:r>
      <w:r>
        <w:rPr>
          <w:sz w:val="20"/>
          <w:szCs w:val="20"/>
          <w:shd w:val="clear" w:color="auto" w:fill="FFFFFF"/>
        </w:rPr>
        <w:t>, </w:t>
      </w:r>
      <w:r>
        <w:rPr>
          <w:i/>
          <w:iCs/>
          <w:sz w:val="20"/>
          <w:szCs w:val="20"/>
          <w:shd w:val="clear" w:color="auto" w:fill="FFFFFF"/>
        </w:rPr>
        <w:t>15</w:t>
      </w:r>
      <w:r>
        <w:rPr>
          <w:sz w:val="20"/>
          <w:szCs w:val="20"/>
          <w:shd w:val="clear" w:color="auto" w:fill="FFFFFF"/>
        </w:rPr>
        <w:t>(37), 43835-43844.</w:t>
      </w:r>
    </w:p>
    <w:p w14:paraId="45DE2D8C">
      <w:pPr>
        <w:jc w:val="both"/>
        <w:rPr>
          <w:sz w:val="20"/>
          <w:szCs w:val="20"/>
        </w:rPr>
      </w:pPr>
    </w:p>
    <w:p w14:paraId="23592030">
      <w:pPr>
        <w:jc w:val="both"/>
        <w:rPr>
          <w:bCs/>
          <w:sz w:val="20"/>
          <w:szCs w:val="20"/>
        </w:rPr>
      </w:pPr>
      <w:r>
        <w:rPr>
          <w:sz w:val="20"/>
          <w:szCs w:val="20"/>
          <w:shd w:val="clear" w:color="auto" w:fill="FFFFFF"/>
        </w:rPr>
        <w:t>Zhu, T., &amp; Chong, M. N. (2015). Prospects of metal–insulator–semiconductor (MIS) nanojunction structures for enhanced hydrogen evolution in photoelectrochemical cells: a review. </w:t>
      </w:r>
      <w:r>
        <w:rPr>
          <w:i/>
          <w:iCs/>
          <w:sz w:val="20"/>
          <w:szCs w:val="20"/>
          <w:shd w:val="clear" w:color="auto" w:fill="FFFFFF"/>
        </w:rPr>
        <w:t>Nano Energy</w:t>
      </w:r>
      <w:r>
        <w:rPr>
          <w:sz w:val="20"/>
          <w:szCs w:val="20"/>
          <w:shd w:val="clear" w:color="auto" w:fill="FFFFFF"/>
        </w:rPr>
        <w:t>, </w:t>
      </w:r>
      <w:r>
        <w:rPr>
          <w:i/>
          <w:iCs/>
          <w:sz w:val="20"/>
          <w:szCs w:val="20"/>
          <w:shd w:val="clear" w:color="auto" w:fill="FFFFFF"/>
        </w:rPr>
        <w:t>12</w:t>
      </w:r>
      <w:r>
        <w:rPr>
          <w:sz w:val="20"/>
          <w:szCs w:val="20"/>
          <w:shd w:val="clear" w:color="auto" w:fill="FFFFFF"/>
        </w:rPr>
        <w:t>, 347-373.</w:t>
      </w:r>
    </w:p>
    <w:p w14:paraId="4A8E32A8">
      <w:pPr>
        <w:jc w:val="both"/>
      </w:pPr>
    </w:p>
    <w:p w14:paraId="7D3D19EB">
      <w:pPr>
        <w:jc w:val="both"/>
        <w:rPr>
          <w:color w:val="C55A11" w:themeColor="accent2" w:themeShade="BF"/>
        </w:rPr>
        <w:sectPr>
          <w:type w:val="continuous"/>
          <w:pgSz w:w="12240" w:h="15840"/>
          <w:pgMar w:top="1440" w:right="1440" w:bottom="1440" w:left="1440" w:header="720" w:footer="720" w:gutter="0"/>
          <w:cols w:space="227" w:num="2"/>
          <w:docGrid w:linePitch="299" w:charSpace="0"/>
        </w:sectPr>
      </w:pPr>
    </w:p>
    <w:p w14:paraId="0957F481">
      <w:r>
        <mc:AlternateContent>
          <mc:Choice Requires="wps">
            <w:drawing>
              <wp:anchor distT="0" distB="0" distL="114300" distR="114300" simplePos="0" relativeHeight="251697152" behindDoc="0" locked="0" layoutInCell="1" allowOverlap="1">
                <wp:simplePos x="0" y="0"/>
                <wp:positionH relativeFrom="margin">
                  <wp:posOffset>5880100</wp:posOffset>
                </wp:positionH>
                <wp:positionV relativeFrom="paragraph">
                  <wp:posOffset>6101715</wp:posOffset>
                </wp:positionV>
                <wp:extent cx="495300" cy="316230"/>
                <wp:effectExtent l="0" t="0" r="0" b="0"/>
                <wp:wrapNone/>
                <wp:docPr id="798315773" name="Text Box 3"/>
                <wp:cNvGraphicFramePr/>
                <a:graphic xmlns:a="http://schemas.openxmlformats.org/drawingml/2006/main">
                  <a:graphicData uri="http://schemas.microsoft.com/office/word/2010/wordprocessingShape">
                    <wps:wsp>
                      <wps:cNvSpPr txBox="1"/>
                      <wps:spPr>
                        <a:xfrm>
                          <a:off x="0" y="0"/>
                          <a:ext cx="495300" cy="316219"/>
                        </a:xfrm>
                        <a:prstGeom prst="rect">
                          <a:avLst/>
                        </a:prstGeom>
                        <a:noFill/>
                        <a:ln w="6350">
                          <a:noFill/>
                        </a:ln>
                      </wps:spPr>
                      <wps:txbx>
                        <w:txbxContent>
                          <w:p w14:paraId="2591C597">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296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463pt;margin-top:480.45pt;height:24.9pt;width:39pt;mso-position-horizontal-relative:margin;z-index:251697152;mso-width-relative:page;mso-height-relative:page;" filled="f" stroked="f" coordsize="21600,21600" o:gfxdata="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oFdJrcAAAADQEAAA8AAAAAAAAAAQAgAAAAIgAAAGRycy9kb3ducmV2&#10;LnhtbFBLAQIUABQAAAAIAIdO4kAxs0+jMQIAAGwEAAAOAAAAAAAAAAEAIAAAACsBAABkcnMvZTJv&#10;RG9jLnhtbFBLBQYAAAAABgAGAFkBAADOBQAAAAA=&#10;">
                <v:fill on="f" focussize="0,0"/>
                <v:stroke on="f" weight="0.5pt"/>
                <v:imagedata o:title=""/>
                <o:lock v:ext="edit" aspectratio="f"/>
                <v:textbox>
                  <w:txbxContent>
                    <w:p w14:paraId="2591C597">
                      <w:pPr>
                        <w:jc w:val="center"/>
                        <w:rPr>
                          <w:color w:val="595959" w:themeColor="text1" w:themeTint="A6"/>
                          <w14:textFill>
                            <w14:solidFill>
                              <w14:schemeClr w14:val="tx1">
                                <w14:lumMod w14:val="65000"/>
                                <w14:lumOff w14:val="35000"/>
                              </w14:schemeClr>
                            </w14:solidFill>
                          </w14:textFill>
                        </w:rPr>
                      </w:pPr>
                      <w:r>
                        <w:rPr>
                          <w:color w:val="595959" w:themeColor="text1" w:themeTint="A6"/>
                          <w14:textFill>
                            <w14:solidFill>
                              <w14:schemeClr w14:val="tx1">
                                <w14:lumMod w14:val="65000"/>
                                <w14:lumOff w14:val="35000"/>
                              </w14:schemeClr>
                            </w14:solidFill>
                          </w14:textFill>
                        </w:rPr>
                        <w:t>296</w:t>
                      </w:r>
                    </w:p>
                  </w:txbxContent>
                </v:textbox>
              </v:shape>
            </w:pict>
          </mc:Fallback>
        </mc:AlternateContent>
      </w:r>
    </w:p>
    <w:sectPr>
      <w:type w:val="continuous"/>
      <w:pgSz w:w="12240" w:h="15840"/>
      <w:pgMar w:top="1440" w:right="1440" w:bottom="1440" w:left="1440" w:header="720" w:footer="720" w:gutter="0"/>
      <w:cols w:space="227"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3B9B3">
    <w:pPr>
      <w:pStyle w:val="21"/>
    </w:pPr>
    <w:r>
      <mc:AlternateContent>
        <mc:Choice Requires="wps">
          <w:drawing>
            <wp:anchor distT="0" distB="0" distL="114300" distR="114300" simplePos="0" relativeHeight="251664384" behindDoc="0" locked="0" layoutInCell="1" allowOverlap="1">
              <wp:simplePos x="0" y="0"/>
              <wp:positionH relativeFrom="column">
                <wp:posOffset>5930265</wp:posOffset>
              </wp:positionH>
              <wp:positionV relativeFrom="paragraph">
                <wp:posOffset>17145</wp:posOffset>
              </wp:positionV>
              <wp:extent cx="899795" cy="273685"/>
              <wp:effectExtent l="0" t="0" r="14605" b="12065"/>
              <wp:wrapNone/>
              <wp:docPr id="583239518" name="Freeform 66"/>
              <wp:cNvGraphicFramePr/>
              <a:graphic xmlns:a="http://schemas.openxmlformats.org/drawingml/2006/main">
                <a:graphicData uri="http://schemas.microsoft.com/office/word/2010/wordprocessingShape">
                  <wps:wsp>
                    <wps:cNvSpPr/>
                    <wps:spPr bwMode="auto">
                      <a:xfrm>
                        <a:off x="0" y="0"/>
                        <a:ext cx="899795" cy="273685"/>
                      </a:xfrm>
                      <a:custGeom>
                        <a:avLst/>
                        <a:gdLst>
                          <a:gd name="T0" fmla="+- 0 12209 10792"/>
                          <a:gd name="T1" fmla="*/ T0 w 1417"/>
                          <a:gd name="T2" fmla="+- 0 14760 14760"/>
                          <a:gd name="T3" fmla="*/ 14760 h 340"/>
                          <a:gd name="T4" fmla="+- 0 11401 10792"/>
                          <a:gd name="T5" fmla="*/ T4 w 1417"/>
                          <a:gd name="T6" fmla="+- 0 14760 14760"/>
                          <a:gd name="T7" fmla="*/ 14760 h 340"/>
                          <a:gd name="T8" fmla="+- 0 11401 10792"/>
                          <a:gd name="T9" fmla="*/ T8 w 1417"/>
                          <a:gd name="T10" fmla="+- 0 15100 14760"/>
                          <a:gd name="T11" fmla="*/ 15100 h 340"/>
                          <a:gd name="T12" fmla="+- 0 10792 10792"/>
                          <a:gd name="T13" fmla="*/ T12 w 1417"/>
                          <a:gd name="T14" fmla="+- 0 15100 14760"/>
                          <a:gd name="T15" fmla="*/ 15100 h 340"/>
                        </a:gdLst>
                        <a:ahLst/>
                        <a:cxnLst>
                          <a:cxn ang="0">
                            <a:pos x="T1" y="T3"/>
                          </a:cxn>
                          <a:cxn ang="0">
                            <a:pos x="T5" y="T7"/>
                          </a:cxn>
                          <a:cxn ang="0">
                            <a:pos x="T9" y="T11"/>
                          </a:cxn>
                          <a:cxn ang="0">
                            <a:pos x="T13" y="T15"/>
                          </a:cxn>
                        </a:cxnLst>
                        <a:rect l="0" t="0" r="r" b="b"/>
                        <a:pathLst>
                          <a:path w="1417" h="340">
                            <a:moveTo>
                              <a:pt x="1417" y="0"/>
                            </a:moveTo>
                            <a:lnTo>
                              <a:pt x="609" y="0"/>
                            </a:lnTo>
                            <a:lnTo>
                              <a:pt x="609" y="340"/>
                            </a:lnTo>
                            <a:lnTo>
                              <a:pt x="0" y="340"/>
                            </a:lnTo>
                          </a:path>
                        </a:pathLst>
                      </a:custGeom>
                      <a:noFill/>
                      <a:ln w="9525">
                        <a:solidFill>
                          <a:srgbClr val="C55A11"/>
                        </a:solidFill>
                        <a:round/>
                      </a:ln>
                    </wps:spPr>
                    <wps:txbx>
                      <w:txbxContent>
                        <w:p w14:paraId="719A6A1C">
                          <w:pPr>
                            <w:jc w:val="center"/>
                          </w:pPr>
                        </w:p>
                      </w:txbxContent>
                    </wps:txbx>
                    <wps:bodyPr rot="0" vert="horz" wrap="square" lIns="91440" tIns="45720" rIns="91440" bIns="45720" anchor="t" anchorCtr="0" upright="1">
                      <a:noAutofit/>
                    </wps:bodyPr>
                  </wps:wsp>
                </a:graphicData>
              </a:graphic>
            </wp:anchor>
          </w:drawing>
        </mc:Choice>
        <mc:Fallback>
          <w:pict>
            <v:shape id="Freeform 66" o:spid="_x0000_s1026" o:spt="100" style="position:absolute;left:0pt;margin-left:466.95pt;margin-top:1.35pt;height:21.55pt;width:70.85pt;z-index:251664384;mso-width-relative:page;mso-height-relative:page;" filled="f" stroked="t" coordsize="1417,340" o:gfxdata="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OILX47ZAAAACQEAAA8AAAAAAAAAAQAgAAAAIgAAAGRycy9kb3ducmV2LnhtbFBL&#10;AQIUABQAAAAIAIdO4kCZMsvtSwMAAHMIAAAOAAAAAAAAAAEAIAAAACgBAABkcnMvZTJvRG9jLnht&#10;bFBLBQYAAAAABgAGAFkBAADlBgAAAAA=&#10;" path="m1417,0l609,0,609,340,0,340e">
              <v:path textboxrect="0,0,1417,340" o:connectlocs="899795,11881148;386715,11881148;386715,12154833;0,12154833" o:connectangles="0,0,0,0"/>
              <v:fill on="f" focussize="0,0"/>
              <v:stroke color="#C55A11" joinstyle="round"/>
              <v:imagedata o:title=""/>
              <o:lock v:ext="edit" aspectratio="f"/>
              <v:textbox>
                <w:txbxContent>
                  <w:p w14:paraId="719A6A1C">
                    <w:pPr>
                      <w:jc w:val="center"/>
                    </w:pP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-906145</wp:posOffset>
              </wp:positionH>
              <wp:positionV relativeFrom="paragraph">
                <wp:posOffset>17145</wp:posOffset>
              </wp:positionV>
              <wp:extent cx="6853555" cy="273685"/>
              <wp:effectExtent l="0" t="0" r="23495" b="12065"/>
              <wp:wrapNone/>
              <wp:docPr id="2079929291" name="Freeform 67"/>
              <wp:cNvGraphicFramePr/>
              <a:graphic xmlns:a="http://schemas.openxmlformats.org/drawingml/2006/main">
                <a:graphicData uri="http://schemas.microsoft.com/office/word/2010/wordprocessingShape">
                  <wps:wsp>
                    <wps:cNvSpPr/>
                    <wps:spPr bwMode="auto">
                      <a:xfrm>
                        <a:off x="0" y="0"/>
                        <a:ext cx="6853555" cy="273685"/>
                      </a:xfrm>
                      <a:custGeom>
                        <a:avLst/>
                        <a:gdLst>
                          <a:gd name="T0" fmla="*/ 0 w 10793"/>
                          <a:gd name="T1" fmla="+- 0 14760 14760"/>
                          <a:gd name="T2" fmla="*/ 14760 h 340"/>
                          <a:gd name="T3" fmla="*/ 10769 w 10793"/>
                          <a:gd name="T4" fmla="+- 0 14760 14760"/>
                          <a:gd name="T5" fmla="*/ 14760 h 340"/>
                          <a:gd name="T6" fmla="*/ 10769 w 10793"/>
                          <a:gd name="T7" fmla="+- 0 15100 14760"/>
                          <a:gd name="T8" fmla="*/ 15100 h 340"/>
                          <a:gd name="T9" fmla="*/ 10792 w 10793"/>
                          <a:gd name="T10" fmla="+- 0 15100 14760"/>
                          <a:gd name="T11" fmla="*/ 15100 h 340"/>
                        </a:gdLst>
                        <a:ahLst/>
                        <a:cxnLst>
                          <a:cxn ang="0">
                            <a:pos x="T0" y="T2"/>
                          </a:cxn>
                          <a:cxn ang="0">
                            <a:pos x="T3" y="T5"/>
                          </a:cxn>
                          <a:cxn ang="0">
                            <a:pos x="T6" y="T8"/>
                          </a:cxn>
                          <a:cxn ang="0">
                            <a:pos x="T9" y="T11"/>
                          </a:cxn>
                        </a:cxnLst>
                        <a:rect l="0" t="0" r="r" b="b"/>
                        <a:pathLst>
                          <a:path w="10793" h="340">
                            <a:moveTo>
                              <a:pt x="0" y="0"/>
                            </a:moveTo>
                            <a:lnTo>
                              <a:pt x="10769" y="0"/>
                            </a:lnTo>
                            <a:lnTo>
                              <a:pt x="10769" y="340"/>
                            </a:lnTo>
                            <a:lnTo>
                              <a:pt x="10792" y="340"/>
                            </a:lnTo>
                          </a:path>
                        </a:pathLst>
                      </a:custGeom>
                      <a:noFill/>
                      <a:ln w="9525">
                        <a:solidFill>
                          <a:srgbClr val="C55A11"/>
                        </a:solidFill>
                        <a:round/>
                      </a:ln>
                    </wps:spPr>
                    <wps:bodyPr rot="0" vert="horz" wrap="square" lIns="91440" tIns="45720" rIns="91440" bIns="45720" anchor="t" anchorCtr="0" upright="1">
                      <a:noAutofit/>
                    </wps:bodyPr>
                  </wps:wsp>
                </a:graphicData>
              </a:graphic>
            </wp:anchor>
          </w:drawing>
        </mc:Choice>
        <mc:Fallback>
          <w:pict>
            <v:shape id="Freeform 67" o:spid="_x0000_s1026" o:spt="100" style="position:absolute;left:0pt;margin-left:-71.35pt;margin-top:1.35pt;height:21.55pt;width:539.65pt;z-index:251665408;mso-width-relative:page;mso-height-relative:page;" filled="f" stroked="t" coordsize="10793,340" o:gfxdata="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3GEgAtkAAAAJAQAADwAAAAAAAAABACAAAAAiAAAAZHJzL2Rvd25yZXYu&#10;eG1sUEsBAhQAFAAAAAgAh07iQIiEYX8XAwAA0QcAAA4AAAAAAAAAAQAgAAAAKAEAAGRycy9lMm9E&#10;b2MueG1sUEsFBgAAAAAGAAYAWQEAALEGAAAAAA==&#10;" path="m0,0l10769,0,10769,340,10792,340e">
              <v:path o:connectlocs="0,11881148;6838315,11881148;6838315,12154833;6852920,12154833" o:connectangles="0,0,0,0"/>
              <v:fill on="f" focussize="0,0"/>
              <v:stroke color="#C55A11" joinstyle="round"/>
              <v:imagedata o:title=""/>
              <o:lock v:ext="edit" aspectratio="f"/>
            </v:shape>
          </w:pict>
        </mc:Fallback>
      </mc:AlternateContent>
    </w:r>
  </w:p>
  <w:p w14:paraId="62E20209">
    <w:pPr>
      <w:pStyle w:val="14"/>
      <w:tabs>
        <w:tab w:val="left" w:pos="2811"/>
      </w:tabs>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EED48">
    <w:pPr>
      <w:pStyle w:val="14"/>
      <w:spacing w:line="14" w:lineRule="auto"/>
    </w:pPr>
    <w:r>
      <w:rPr>
        <w:lang w:val="en-MY" w:eastAsia="en-MY"/>
      </w:rPr>
      <mc:AlternateContent>
        <mc:Choice Requires="wps">
          <w:drawing>
            <wp:anchor distT="0" distB="0" distL="114300" distR="114300" simplePos="0" relativeHeight="251663360" behindDoc="1" locked="0" layoutInCell="1" allowOverlap="1">
              <wp:simplePos x="0" y="0"/>
              <wp:positionH relativeFrom="page">
                <wp:posOffset>5378450</wp:posOffset>
              </wp:positionH>
              <wp:positionV relativeFrom="page">
                <wp:posOffset>660400</wp:posOffset>
              </wp:positionV>
              <wp:extent cx="1589405" cy="178435"/>
              <wp:effectExtent l="0" t="0" r="10795" b="12065"/>
              <wp:wrapNone/>
              <wp:docPr id="1804908339" name="Text Box 6"/>
              <wp:cNvGraphicFramePr/>
              <a:graphic xmlns:a="http://schemas.openxmlformats.org/drawingml/2006/main">
                <a:graphicData uri="http://schemas.microsoft.com/office/word/2010/wordprocessingShape">
                  <wps:wsp>
                    <wps:cNvSpPr txBox="1">
                      <a:spLocks noChangeArrowheads="1"/>
                    </wps:cNvSpPr>
                    <wps:spPr bwMode="auto">
                      <a:xfrm>
                        <a:off x="0" y="0"/>
                        <a:ext cx="1589405" cy="178435"/>
                      </a:xfrm>
                      <a:prstGeom prst="rect">
                        <a:avLst/>
                      </a:prstGeom>
                      <a:noFill/>
                      <a:ln>
                        <a:noFill/>
                      </a:ln>
                    </wps:spPr>
                    <wps:txbx>
                      <w:txbxContent>
                        <w:p w14:paraId="17A5E6EF">
                          <w:pPr>
                            <w:spacing w:before="10"/>
                            <w:ind w:left="20"/>
                            <w:rPr>
                              <w:b/>
                              <w:sz w:val="20"/>
                            </w:rPr>
                          </w:pPr>
                          <w:r>
                            <w:rPr>
                              <w:b/>
                              <w:sz w:val="20"/>
                            </w:rPr>
                            <w:t>JOBASR2026</w:t>
                          </w:r>
                          <w:r>
                            <w:rPr>
                              <w:b/>
                              <w:spacing w:val="1"/>
                              <w:sz w:val="20"/>
                            </w:rPr>
                            <w:t xml:space="preserve"> </w:t>
                          </w:r>
                          <w:r>
                            <w:rPr>
                              <w:b/>
                              <w:sz w:val="20"/>
                            </w:rPr>
                            <w:t>4(3):</w:t>
                          </w:r>
                          <w:r>
                            <w:rPr>
                              <w:b/>
                              <w:spacing w:val="-2"/>
                              <w:sz w:val="20"/>
                            </w:rPr>
                            <w:t xml:space="preserve"> 267</w:t>
                          </w:r>
                          <w:r>
                            <w:rPr>
                              <w:b/>
                              <w:sz w:val="20"/>
                            </w:rPr>
                            <w:t>-296</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423.5pt;margin-top:52pt;height:14.05pt;width:125.15pt;mso-position-horizontal-relative:page;mso-position-vertical-relative:page;z-index:-251653120;mso-width-relative:page;mso-height-relative:page;" filled="f" stroked="f" coordsize="21600,21600" o:gfxdata="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Vq2X/aAAAADAEAAA8AAAAAAAAAAQAgAAAAIgAA&#10;AGRycy9kb3ducmV2LnhtbFBLAQIUABQAAAAIAIdO4kDFUf+VBgIAAA0EAAAOAAAAAAAAAAEAIAAA&#10;ACkBAABkcnMvZTJvRG9jLnhtbFBLBQYAAAAABgAGAFkBAAChBQAAAAA=&#10;">
              <v:fill on="f" focussize="0,0"/>
              <v:stroke on="f"/>
              <v:imagedata o:title=""/>
              <o:lock v:ext="edit" aspectratio="f"/>
              <v:textbox inset="0mm,0mm,0mm,0mm">
                <w:txbxContent>
                  <w:p w14:paraId="17A5E6EF">
                    <w:pPr>
                      <w:spacing w:before="10"/>
                      <w:ind w:left="20"/>
                      <w:rPr>
                        <w:b/>
                        <w:sz w:val="20"/>
                      </w:rPr>
                    </w:pPr>
                    <w:r>
                      <w:rPr>
                        <w:b/>
                        <w:sz w:val="20"/>
                      </w:rPr>
                      <w:t>JOBASR2026</w:t>
                    </w:r>
                    <w:r>
                      <w:rPr>
                        <w:b/>
                        <w:spacing w:val="1"/>
                        <w:sz w:val="20"/>
                      </w:rPr>
                      <w:t xml:space="preserve"> </w:t>
                    </w:r>
                    <w:r>
                      <w:rPr>
                        <w:b/>
                        <w:sz w:val="20"/>
                      </w:rPr>
                      <w:t>4(3):</w:t>
                    </w:r>
                    <w:r>
                      <w:rPr>
                        <w:b/>
                        <w:spacing w:val="-2"/>
                        <w:sz w:val="20"/>
                      </w:rPr>
                      <w:t xml:space="preserve"> 267</w:t>
                    </w:r>
                    <w:r>
                      <w:rPr>
                        <w:b/>
                        <w:sz w:val="20"/>
                      </w:rPr>
                      <w:t>-296</w:t>
                    </w:r>
                  </w:p>
                </w:txbxContent>
              </v:textbox>
            </v:shape>
          </w:pict>
        </mc:Fallback>
      </mc:AlternateContent>
    </w:r>
    <w:r>
      <w:rPr>
        <w:lang w:val="en-MY" w:eastAsia="en-MY"/>
      </w:rPr>
      <mc:AlternateContent>
        <mc:Choice Requires="wps">
          <w:drawing>
            <wp:anchor distT="0" distB="0" distL="114300" distR="114300" simplePos="0" relativeHeight="251662336" behindDoc="1" locked="0" layoutInCell="1" allowOverlap="1">
              <wp:simplePos x="0" y="0"/>
              <wp:positionH relativeFrom="page">
                <wp:posOffset>3416300</wp:posOffset>
              </wp:positionH>
              <wp:positionV relativeFrom="page">
                <wp:posOffset>660400</wp:posOffset>
              </wp:positionV>
              <wp:extent cx="1168400" cy="178435"/>
              <wp:effectExtent l="0" t="0" r="12700" b="12065"/>
              <wp:wrapNone/>
              <wp:docPr id="951337200" name="Text Box 7"/>
              <wp:cNvGraphicFramePr/>
              <a:graphic xmlns:a="http://schemas.openxmlformats.org/drawingml/2006/main">
                <a:graphicData uri="http://schemas.microsoft.com/office/word/2010/wordprocessingShape">
                  <wps:wsp>
                    <wps:cNvSpPr txBox="1">
                      <a:spLocks noChangeArrowheads="1"/>
                    </wps:cNvSpPr>
                    <wps:spPr bwMode="auto">
                      <a:xfrm>
                        <a:off x="0" y="0"/>
                        <a:ext cx="1168400" cy="178435"/>
                      </a:xfrm>
                      <a:prstGeom prst="rect">
                        <a:avLst/>
                      </a:prstGeom>
                      <a:noFill/>
                      <a:ln>
                        <a:noFill/>
                      </a:ln>
                    </wps:spPr>
                    <wps:txbx>
                      <w:txbxContent>
                        <w:p w14:paraId="60EAB622">
                          <w:pPr>
                            <w:jc w:val="center"/>
                            <w:rPr>
                              <w:b/>
                              <w:bCs/>
                              <w:color w:val="000000" w:themeColor="text1"/>
                              <w:sz w:val="20"/>
                              <w:szCs w:val="20"/>
                              <w14:textFill>
                                <w14:solidFill>
                                  <w14:schemeClr w14:val="tx1"/>
                                </w14:solidFill>
                              </w14:textFill>
                            </w:rPr>
                          </w:pPr>
                          <w:r>
                            <w:rPr>
                              <w:b/>
                              <w:bCs/>
                              <w:sz w:val="20"/>
                              <w:szCs w:val="20"/>
                              <w:lang w:val="es-ES"/>
                            </w:rPr>
                            <w:t>Albashir</w:t>
                          </w:r>
                          <w:r>
                            <w:rPr>
                              <w:b/>
                              <w:sz w:val="20"/>
                              <w:szCs w:val="20"/>
                            </w:rPr>
                            <w:t xml:space="preserve"> et al.</w:t>
                          </w:r>
                        </w:p>
                        <w:p w14:paraId="4D1C454A">
                          <w:pPr>
                            <w:jc w:val="center"/>
                            <w:rPr>
                              <w:b/>
                              <w:bCs/>
                              <w:color w:val="000000" w:themeColor="text1"/>
                              <w:sz w:val="20"/>
                              <w:szCs w:val="20"/>
                              <w14:textFill>
                                <w14:solidFill>
                                  <w14:schemeClr w14:val="tx1"/>
                                </w14:solidFill>
                              </w14:textFill>
                            </w:rPr>
                          </w:pPr>
                        </w:p>
                        <w:p w14:paraId="0B2B260D">
                          <w:pPr>
                            <w:spacing w:before="10"/>
                            <w:ind w:left="20"/>
                            <w:jc w:val="center"/>
                            <w:rPr>
                              <w:b/>
                              <w:sz w:val="20"/>
                              <w:szCs w:val="20"/>
                            </w:rPr>
                          </w:pP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269pt;margin-top:52pt;height:14.05pt;width:92pt;mso-position-horizontal-relative:page;mso-position-vertical-relative:page;z-index:-251654144;mso-width-relative:page;mso-height-relative:page;" filled="f" stroked="f" coordsize="21600,21600" o:gfxdata="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eWfJi2AAAAAsBAAAPAAAAAAAAAAEAIAAAACIAAABkcnMv&#10;ZG93bnJldi54bWxQSwECFAAUAAAACACHTuJA8YRRAwMCAAAMBAAADgAAAAAAAAABACAAAAAnAQAA&#10;ZHJzL2Uyb0RvYy54bWxQSwUGAAAAAAYABgBZAQAAnAUAAAAA&#10;">
              <v:fill on="f" focussize="0,0"/>
              <v:stroke on="f"/>
              <v:imagedata o:title=""/>
              <o:lock v:ext="edit" aspectratio="f"/>
              <v:textbox inset="0mm,0mm,0mm,0mm">
                <w:txbxContent>
                  <w:p w14:paraId="60EAB622">
                    <w:pPr>
                      <w:jc w:val="center"/>
                      <w:rPr>
                        <w:b/>
                        <w:bCs/>
                        <w:color w:val="000000" w:themeColor="text1"/>
                        <w:sz w:val="20"/>
                        <w:szCs w:val="20"/>
                        <w14:textFill>
                          <w14:solidFill>
                            <w14:schemeClr w14:val="tx1"/>
                          </w14:solidFill>
                        </w14:textFill>
                      </w:rPr>
                    </w:pPr>
                    <w:r>
                      <w:rPr>
                        <w:b/>
                        <w:bCs/>
                        <w:sz w:val="20"/>
                        <w:szCs w:val="20"/>
                        <w:lang w:val="es-ES"/>
                      </w:rPr>
                      <w:t>Albashir</w:t>
                    </w:r>
                    <w:r>
                      <w:rPr>
                        <w:b/>
                        <w:sz w:val="20"/>
                        <w:szCs w:val="20"/>
                      </w:rPr>
                      <w:t xml:space="preserve"> et al.</w:t>
                    </w:r>
                  </w:p>
                  <w:p w14:paraId="4D1C454A">
                    <w:pPr>
                      <w:jc w:val="center"/>
                      <w:rPr>
                        <w:b/>
                        <w:bCs/>
                        <w:color w:val="000000" w:themeColor="text1"/>
                        <w:sz w:val="20"/>
                        <w:szCs w:val="20"/>
                        <w14:textFill>
                          <w14:solidFill>
                            <w14:schemeClr w14:val="tx1"/>
                          </w14:solidFill>
                        </w14:textFill>
                      </w:rPr>
                    </w:pPr>
                  </w:p>
                  <w:p w14:paraId="0B2B260D">
                    <w:pPr>
                      <w:spacing w:before="10"/>
                      <w:ind w:left="20"/>
                      <w:jc w:val="center"/>
                      <w:rPr>
                        <w:b/>
                        <w:sz w:val="20"/>
                        <w:szCs w:val="20"/>
                      </w:rPr>
                    </w:pPr>
                  </w:p>
                </w:txbxContent>
              </v:textbox>
            </v:shape>
          </w:pict>
        </mc:Fallback>
      </mc:AlternateContent>
    </w:r>
    <w:r>
      <w:rPr>
        <w:lang w:val="en-MY" w:eastAsia="en-MY"/>
      </w:rPr>
      <mc:AlternateContent>
        <mc:Choice Requires="wps">
          <w:drawing>
            <wp:anchor distT="0" distB="0" distL="114300" distR="114300" simplePos="0" relativeHeight="251661312" behindDoc="1" locked="0" layoutInCell="1" allowOverlap="1">
              <wp:simplePos x="0" y="0"/>
              <wp:positionH relativeFrom="page">
                <wp:posOffset>933450</wp:posOffset>
              </wp:positionH>
              <wp:positionV relativeFrom="page">
                <wp:posOffset>635000</wp:posOffset>
              </wp:positionV>
              <wp:extent cx="2400300" cy="196850"/>
              <wp:effectExtent l="0" t="0" r="0" b="12700"/>
              <wp:wrapNone/>
              <wp:docPr id="570817285" name="Text Box 8"/>
              <wp:cNvGraphicFramePr/>
              <a:graphic xmlns:a="http://schemas.openxmlformats.org/drawingml/2006/main">
                <a:graphicData uri="http://schemas.microsoft.com/office/word/2010/wordprocessingShape">
                  <wps:wsp>
                    <wps:cNvSpPr txBox="1">
                      <a:spLocks noChangeArrowheads="1"/>
                    </wps:cNvSpPr>
                    <wps:spPr bwMode="auto">
                      <a:xfrm>
                        <a:off x="0" y="0"/>
                        <a:ext cx="2400300" cy="196850"/>
                      </a:xfrm>
                      <a:prstGeom prst="rect">
                        <a:avLst/>
                      </a:prstGeom>
                      <a:noFill/>
                      <a:ln>
                        <a:noFill/>
                      </a:ln>
                    </wps:spPr>
                    <wps:txbx>
                      <w:txbxContent>
                        <w:p w14:paraId="43D2F234">
                          <w:pPr>
                            <w:spacing w:before="10"/>
                            <w:rPr>
                              <w:b/>
                              <w:sz w:val="16"/>
                              <w:szCs w:val="16"/>
                            </w:rPr>
                          </w:pPr>
                          <w:r>
                            <w:rPr>
                              <w:b/>
                              <w:sz w:val="20"/>
                              <w:szCs w:val="20"/>
                            </w:rPr>
                            <w:t xml:space="preserve">Dye-sensitized Solar Cells: Recent </w:t>
                          </w:r>
                          <w:r>
                            <w:rPr>
                              <w:b/>
                              <w:bCs/>
                              <w:sz w:val="20"/>
                              <w:szCs w:val="20"/>
                            </w:rPr>
                            <w:t>…</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73.5pt;margin-top:50pt;height:15.5pt;width:189pt;mso-position-horizontal-relative:page;mso-position-vertical-relative:page;z-index:-251655168;mso-width-relative:page;mso-height-relative:page;" filled="f" stroked="f" coordsize="21600,21600" o:gfxdata="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T4HJ21gAAAAsBAAAPAAAAAAAAAAEAIAAAACIAAABkcnMv&#10;ZG93bnJldi54bWxQSwECFAAUAAAACACHTuJAUAlpMQUCAAAMBAAADgAAAAAAAAABACAAAAAlAQAA&#10;ZHJzL2Uyb0RvYy54bWxQSwUGAAAAAAYABgBZAQAAnAUAAAAA&#10;">
              <v:fill on="f" focussize="0,0"/>
              <v:stroke on="f"/>
              <v:imagedata o:title=""/>
              <o:lock v:ext="edit" aspectratio="f"/>
              <v:textbox inset="0mm,0mm,0mm,0mm">
                <w:txbxContent>
                  <w:p w14:paraId="43D2F234">
                    <w:pPr>
                      <w:spacing w:before="10"/>
                      <w:rPr>
                        <w:b/>
                        <w:sz w:val="16"/>
                        <w:szCs w:val="16"/>
                      </w:rPr>
                    </w:pPr>
                    <w:r>
                      <w:rPr>
                        <w:b/>
                        <w:sz w:val="20"/>
                        <w:szCs w:val="20"/>
                      </w:rPr>
                      <w:t xml:space="preserve">Dye-sensitized Solar Cells: Recent </w:t>
                    </w:r>
                    <w:r>
                      <w:rPr>
                        <w:b/>
                        <w:bCs/>
                        <w:sz w:val="20"/>
                        <w:szCs w:val="20"/>
                      </w:rPr>
                      <w:t>…</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450850</wp:posOffset>
              </wp:positionV>
              <wp:extent cx="2037715" cy="165735"/>
              <wp:effectExtent l="0" t="3175" r="3810" b="2540"/>
              <wp:wrapNone/>
              <wp:docPr id="1924774209" name="Text Box 5"/>
              <wp:cNvGraphicFramePr/>
              <a:graphic xmlns:a="http://schemas.openxmlformats.org/drawingml/2006/main">
                <a:graphicData uri="http://schemas.microsoft.com/office/word/2010/wordprocessingShape">
                  <wps:wsp>
                    <wps:cNvSpPr txBox="1">
                      <a:spLocks noChangeArrowheads="1"/>
                    </wps:cNvSpPr>
                    <wps:spPr bwMode="auto">
                      <a:xfrm>
                        <a:off x="0" y="0"/>
                        <a:ext cx="2037715" cy="165735"/>
                      </a:xfrm>
                      <a:prstGeom prst="rect">
                        <a:avLst/>
                      </a:prstGeom>
                      <a:noFill/>
                      <a:ln>
                        <a:noFill/>
                      </a:ln>
                    </wps:spPr>
                    <wps:txbx>
                      <w:txbxContent>
                        <w:p w14:paraId="554606CF"/>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71pt;margin-top:35.5pt;height:13.05pt;width:160.45pt;mso-position-horizontal-relative:page;mso-position-vertical-relative:page;z-index:-251656192;mso-width-relative:page;mso-height-relative:page;" filled="f" stroked="f" coordsize="21600,21600" o:gfxdata="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crqVU2AAAAAkBAAAPAAAAAAAAAAEAIAAAACIAAABk&#10;cnMvZG93bnJldi54bWxQSwECFAAUAAAACACHTuJAOZ68gQYCAAANBAAADgAAAAAAAAABACAAAAAn&#10;AQAAZHJzL2Uyb0RvYy54bWxQSwUGAAAAAAYABgBZAQAAnwUAAAAA&#10;">
              <v:fill on="f" focussize="0,0"/>
              <v:stroke on="f"/>
              <v:imagedata o:title=""/>
              <o:lock v:ext="edit" aspectratio="f"/>
              <v:textbox inset="0mm,0mm,0mm,0mm">
                <w:txbxContent>
                  <w:p w14:paraId="554606CF"/>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C6761"/>
    <w:multiLevelType w:val="multilevel"/>
    <w:tmpl w:val="067C676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E9C2021"/>
    <w:multiLevelType w:val="multilevel"/>
    <w:tmpl w:val="0E9C202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EFC5DB9"/>
    <w:multiLevelType w:val="multilevel"/>
    <w:tmpl w:val="1EFC5DB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FAD73B9"/>
    <w:multiLevelType w:val="multilevel"/>
    <w:tmpl w:val="1FAD73B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4385D68"/>
    <w:multiLevelType w:val="multilevel"/>
    <w:tmpl w:val="44385D6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4AE91E61"/>
    <w:multiLevelType w:val="multilevel"/>
    <w:tmpl w:val="4AE91E6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8DD05BA"/>
    <w:multiLevelType w:val="multilevel"/>
    <w:tmpl w:val="78DD05B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5"/>
  </w:num>
  <w:num w:numId="3">
    <w:abstractNumId w:val="1"/>
  </w:num>
  <w:num w:numId="4">
    <w:abstractNumId w:val="4"/>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3F9"/>
    <w:rsid w:val="000132BA"/>
    <w:rsid w:val="000141E5"/>
    <w:rsid w:val="00017C30"/>
    <w:rsid w:val="000229DC"/>
    <w:rsid w:val="00033113"/>
    <w:rsid w:val="0004711E"/>
    <w:rsid w:val="00047D34"/>
    <w:rsid w:val="000543F6"/>
    <w:rsid w:val="00054494"/>
    <w:rsid w:val="0005734B"/>
    <w:rsid w:val="00065577"/>
    <w:rsid w:val="0006648C"/>
    <w:rsid w:val="00066B70"/>
    <w:rsid w:val="000714DA"/>
    <w:rsid w:val="00072CE7"/>
    <w:rsid w:val="000812E6"/>
    <w:rsid w:val="000822AA"/>
    <w:rsid w:val="00093BE6"/>
    <w:rsid w:val="000A2B8A"/>
    <w:rsid w:val="000A544A"/>
    <w:rsid w:val="000A5F9D"/>
    <w:rsid w:val="000C41F4"/>
    <w:rsid w:val="000C7FB5"/>
    <w:rsid w:val="000D0F31"/>
    <w:rsid w:val="000D41E0"/>
    <w:rsid w:val="000E2789"/>
    <w:rsid w:val="000E30B1"/>
    <w:rsid w:val="000F5D00"/>
    <w:rsid w:val="000F7A14"/>
    <w:rsid w:val="0010241F"/>
    <w:rsid w:val="00122579"/>
    <w:rsid w:val="00123AE2"/>
    <w:rsid w:val="00123E5C"/>
    <w:rsid w:val="0014717A"/>
    <w:rsid w:val="001522E7"/>
    <w:rsid w:val="001563E7"/>
    <w:rsid w:val="00161477"/>
    <w:rsid w:val="00167D3B"/>
    <w:rsid w:val="00184213"/>
    <w:rsid w:val="00186F60"/>
    <w:rsid w:val="00191742"/>
    <w:rsid w:val="00191C61"/>
    <w:rsid w:val="001C7475"/>
    <w:rsid w:val="001D4517"/>
    <w:rsid w:val="001D4A60"/>
    <w:rsid w:val="001E0C4A"/>
    <w:rsid w:val="001E73A3"/>
    <w:rsid w:val="001F0C9B"/>
    <w:rsid w:val="002051C5"/>
    <w:rsid w:val="002070B6"/>
    <w:rsid w:val="002142E4"/>
    <w:rsid w:val="002164E7"/>
    <w:rsid w:val="00225BEC"/>
    <w:rsid w:val="00232534"/>
    <w:rsid w:val="0023771C"/>
    <w:rsid w:val="002521DE"/>
    <w:rsid w:val="002643E7"/>
    <w:rsid w:val="00270EAC"/>
    <w:rsid w:val="00272DD3"/>
    <w:rsid w:val="002749E2"/>
    <w:rsid w:val="00280544"/>
    <w:rsid w:val="00280717"/>
    <w:rsid w:val="00280FE7"/>
    <w:rsid w:val="00286227"/>
    <w:rsid w:val="002A2148"/>
    <w:rsid w:val="002C6430"/>
    <w:rsid w:val="00325184"/>
    <w:rsid w:val="00335EC7"/>
    <w:rsid w:val="00353A8D"/>
    <w:rsid w:val="003741C4"/>
    <w:rsid w:val="003A241F"/>
    <w:rsid w:val="003A47CE"/>
    <w:rsid w:val="003B2730"/>
    <w:rsid w:val="003B4A4B"/>
    <w:rsid w:val="003B514B"/>
    <w:rsid w:val="003D48E9"/>
    <w:rsid w:val="003E399D"/>
    <w:rsid w:val="003E5F47"/>
    <w:rsid w:val="003F4550"/>
    <w:rsid w:val="003F6CD5"/>
    <w:rsid w:val="00403D75"/>
    <w:rsid w:val="00404489"/>
    <w:rsid w:val="004056A2"/>
    <w:rsid w:val="00406479"/>
    <w:rsid w:val="0040709C"/>
    <w:rsid w:val="00416077"/>
    <w:rsid w:val="00420BD6"/>
    <w:rsid w:val="00420BE8"/>
    <w:rsid w:val="004213A3"/>
    <w:rsid w:val="00423254"/>
    <w:rsid w:val="0042357A"/>
    <w:rsid w:val="004332B5"/>
    <w:rsid w:val="00436B49"/>
    <w:rsid w:val="004531A2"/>
    <w:rsid w:val="0045548F"/>
    <w:rsid w:val="00484FF3"/>
    <w:rsid w:val="0049045A"/>
    <w:rsid w:val="00490ED6"/>
    <w:rsid w:val="0049684E"/>
    <w:rsid w:val="004977A1"/>
    <w:rsid w:val="00497828"/>
    <w:rsid w:val="004C1AD4"/>
    <w:rsid w:val="004C7156"/>
    <w:rsid w:val="004C7F69"/>
    <w:rsid w:val="004D4DC9"/>
    <w:rsid w:val="004E21C8"/>
    <w:rsid w:val="004F53F6"/>
    <w:rsid w:val="005078F6"/>
    <w:rsid w:val="00542E0A"/>
    <w:rsid w:val="00544794"/>
    <w:rsid w:val="00546722"/>
    <w:rsid w:val="00551D7E"/>
    <w:rsid w:val="005558E9"/>
    <w:rsid w:val="00560121"/>
    <w:rsid w:val="0056015D"/>
    <w:rsid w:val="00592E29"/>
    <w:rsid w:val="005A72DA"/>
    <w:rsid w:val="005B1D02"/>
    <w:rsid w:val="005B23D8"/>
    <w:rsid w:val="005B5F4A"/>
    <w:rsid w:val="005C7BB8"/>
    <w:rsid w:val="005D392D"/>
    <w:rsid w:val="005D4136"/>
    <w:rsid w:val="005D4795"/>
    <w:rsid w:val="005D4854"/>
    <w:rsid w:val="005D6883"/>
    <w:rsid w:val="005E020B"/>
    <w:rsid w:val="005E0645"/>
    <w:rsid w:val="005E0B8E"/>
    <w:rsid w:val="005E77F4"/>
    <w:rsid w:val="005F1300"/>
    <w:rsid w:val="005F2036"/>
    <w:rsid w:val="005F3105"/>
    <w:rsid w:val="005F4140"/>
    <w:rsid w:val="005F47C8"/>
    <w:rsid w:val="005F498E"/>
    <w:rsid w:val="00604BEC"/>
    <w:rsid w:val="00624407"/>
    <w:rsid w:val="00625C1B"/>
    <w:rsid w:val="0064010E"/>
    <w:rsid w:val="0064172F"/>
    <w:rsid w:val="00642859"/>
    <w:rsid w:val="00655550"/>
    <w:rsid w:val="00662C43"/>
    <w:rsid w:val="0066558E"/>
    <w:rsid w:val="006721F1"/>
    <w:rsid w:val="006752FC"/>
    <w:rsid w:val="006840A7"/>
    <w:rsid w:val="006905B9"/>
    <w:rsid w:val="00693268"/>
    <w:rsid w:val="00694E69"/>
    <w:rsid w:val="006A3E5F"/>
    <w:rsid w:val="006B1BBA"/>
    <w:rsid w:val="006B3042"/>
    <w:rsid w:val="006C4D93"/>
    <w:rsid w:val="006D3E9B"/>
    <w:rsid w:val="006D6855"/>
    <w:rsid w:val="006E52D9"/>
    <w:rsid w:val="006E56FF"/>
    <w:rsid w:val="0070321D"/>
    <w:rsid w:val="00703D24"/>
    <w:rsid w:val="007053EC"/>
    <w:rsid w:val="00706367"/>
    <w:rsid w:val="00707615"/>
    <w:rsid w:val="00717690"/>
    <w:rsid w:val="00727FBB"/>
    <w:rsid w:val="0073196E"/>
    <w:rsid w:val="00745422"/>
    <w:rsid w:val="00746C02"/>
    <w:rsid w:val="00763F39"/>
    <w:rsid w:val="00780D6A"/>
    <w:rsid w:val="00782A55"/>
    <w:rsid w:val="0078417A"/>
    <w:rsid w:val="007A4E51"/>
    <w:rsid w:val="007B6F89"/>
    <w:rsid w:val="007C5A76"/>
    <w:rsid w:val="007C679B"/>
    <w:rsid w:val="007D0FBA"/>
    <w:rsid w:val="007F4139"/>
    <w:rsid w:val="007F4460"/>
    <w:rsid w:val="007F6B40"/>
    <w:rsid w:val="00804D39"/>
    <w:rsid w:val="00805173"/>
    <w:rsid w:val="008247A7"/>
    <w:rsid w:val="00825309"/>
    <w:rsid w:val="00830233"/>
    <w:rsid w:val="008343C9"/>
    <w:rsid w:val="00835FD9"/>
    <w:rsid w:val="00844F22"/>
    <w:rsid w:val="00853BE8"/>
    <w:rsid w:val="008675E9"/>
    <w:rsid w:val="0087609F"/>
    <w:rsid w:val="00891927"/>
    <w:rsid w:val="0089383E"/>
    <w:rsid w:val="008954BD"/>
    <w:rsid w:val="008A3E4B"/>
    <w:rsid w:val="008A63D5"/>
    <w:rsid w:val="008A69E6"/>
    <w:rsid w:val="008B3D0B"/>
    <w:rsid w:val="008B53A0"/>
    <w:rsid w:val="008B73E7"/>
    <w:rsid w:val="008C50C6"/>
    <w:rsid w:val="008E168C"/>
    <w:rsid w:val="008E49BF"/>
    <w:rsid w:val="008E69D1"/>
    <w:rsid w:val="009136E1"/>
    <w:rsid w:val="00916843"/>
    <w:rsid w:val="00916ECF"/>
    <w:rsid w:val="00917538"/>
    <w:rsid w:val="00921468"/>
    <w:rsid w:val="00922530"/>
    <w:rsid w:val="00930B10"/>
    <w:rsid w:val="00951BFD"/>
    <w:rsid w:val="009527EA"/>
    <w:rsid w:val="0095697C"/>
    <w:rsid w:val="00956B68"/>
    <w:rsid w:val="009744EA"/>
    <w:rsid w:val="00985940"/>
    <w:rsid w:val="0099674F"/>
    <w:rsid w:val="009A5EC6"/>
    <w:rsid w:val="009C73CB"/>
    <w:rsid w:val="009D02B5"/>
    <w:rsid w:val="009E3E21"/>
    <w:rsid w:val="009E6D23"/>
    <w:rsid w:val="00A027CF"/>
    <w:rsid w:val="00A071FA"/>
    <w:rsid w:val="00A15E63"/>
    <w:rsid w:val="00A51E6E"/>
    <w:rsid w:val="00A55087"/>
    <w:rsid w:val="00A558B5"/>
    <w:rsid w:val="00A56D13"/>
    <w:rsid w:val="00A6631D"/>
    <w:rsid w:val="00A67A25"/>
    <w:rsid w:val="00A74EC1"/>
    <w:rsid w:val="00A75013"/>
    <w:rsid w:val="00A96E31"/>
    <w:rsid w:val="00AA5B90"/>
    <w:rsid w:val="00AA785F"/>
    <w:rsid w:val="00AB1BB8"/>
    <w:rsid w:val="00AB4325"/>
    <w:rsid w:val="00AB4FE9"/>
    <w:rsid w:val="00AB53B2"/>
    <w:rsid w:val="00AD0C2D"/>
    <w:rsid w:val="00AD658C"/>
    <w:rsid w:val="00AE0D95"/>
    <w:rsid w:val="00AE4976"/>
    <w:rsid w:val="00B13CB8"/>
    <w:rsid w:val="00B15F0A"/>
    <w:rsid w:val="00B4196D"/>
    <w:rsid w:val="00B4258C"/>
    <w:rsid w:val="00B604F2"/>
    <w:rsid w:val="00B77D17"/>
    <w:rsid w:val="00B77D1C"/>
    <w:rsid w:val="00B77D9E"/>
    <w:rsid w:val="00B815E5"/>
    <w:rsid w:val="00B848E5"/>
    <w:rsid w:val="00B93128"/>
    <w:rsid w:val="00B9427B"/>
    <w:rsid w:val="00BA4023"/>
    <w:rsid w:val="00BB5796"/>
    <w:rsid w:val="00BD7D3E"/>
    <w:rsid w:val="00C00880"/>
    <w:rsid w:val="00C035DB"/>
    <w:rsid w:val="00C07B3C"/>
    <w:rsid w:val="00C16EB8"/>
    <w:rsid w:val="00C25015"/>
    <w:rsid w:val="00C33FB7"/>
    <w:rsid w:val="00C43BA2"/>
    <w:rsid w:val="00C447A1"/>
    <w:rsid w:val="00C50D45"/>
    <w:rsid w:val="00C6223E"/>
    <w:rsid w:val="00C62DE7"/>
    <w:rsid w:val="00C64F9D"/>
    <w:rsid w:val="00C653B9"/>
    <w:rsid w:val="00C825AB"/>
    <w:rsid w:val="00C87503"/>
    <w:rsid w:val="00C8777A"/>
    <w:rsid w:val="00CA6927"/>
    <w:rsid w:val="00CC0094"/>
    <w:rsid w:val="00CC02EC"/>
    <w:rsid w:val="00CC4D89"/>
    <w:rsid w:val="00CD15A9"/>
    <w:rsid w:val="00CD28D4"/>
    <w:rsid w:val="00CD5D92"/>
    <w:rsid w:val="00CE7CED"/>
    <w:rsid w:val="00CF00A2"/>
    <w:rsid w:val="00D00132"/>
    <w:rsid w:val="00D03477"/>
    <w:rsid w:val="00D06561"/>
    <w:rsid w:val="00D11505"/>
    <w:rsid w:val="00D13890"/>
    <w:rsid w:val="00D1426D"/>
    <w:rsid w:val="00D15B1F"/>
    <w:rsid w:val="00D3369E"/>
    <w:rsid w:val="00D4031A"/>
    <w:rsid w:val="00D41E09"/>
    <w:rsid w:val="00D46DD5"/>
    <w:rsid w:val="00D530CE"/>
    <w:rsid w:val="00D57A0B"/>
    <w:rsid w:val="00D611D6"/>
    <w:rsid w:val="00D62680"/>
    <w:rsid w:val="00D71B6C"/>
    <w:rsid w:val="00D75C06"/>
    <w:rsid w:val="00D94678"/>
    <w:rsid w:val="00D9635B"/>
    <w:rsid w:val="00DA0EB5"/>
    <w:rsid w:val="00DA3B7F"/>
    <w:rsid w:val="00DB0080"/>
    <w:rsid w:val="00DB20C5"/>
    <w:rsid w:val="00DB7A69"/>
    <w:rsid w:val="00DC1D94"/>
    <w:rsid w:val="00DC43D1"/>
    <w:rsid w:val="00DD0462"/>
    <w:rsid w:val="00DD1222"/>
    <w:rsid w:val="00DD58F2"/>
    <w:rsid w:val="00DD682C"/>
    <w:rsid w:val="00DE30F5"/>
    <w:rsid w:val="00E0092D"/>
    <w:rsid w:val="00E0784D"/>
    <w:rsid w:val="00E1116A"/>
    <w:rsid w:val="00E13B04"/>
    <w:rsid w:val="00E153F9"/>
    <w:rsid w:val="00E250B5"/>
    <w:rsid w:val="00E25764"/>
    <w:rsid w:val="00E37C2F"/>
    <w:rsid w:val="00E42AC9"/>
    <w:rsid w:val="00E44AAA"/>
    <w:rsid w:val="00E44B54"/>
    <w:rsid w:val="00E46449"/>
    <w:rsid w:val="00E53FCC"/>
    <w:rsid w:val="00E56440"/>
    <w:rsid w:val="00E675CD"/>
    <w:rsid w:val="00E76D67"/>
    <w:rsid w:val="00E84B5B"/>
    <w:rsid w:val="00E97F9C"/>
    <w:rsid w:val="00EA34F0"/>
    <w:rsid w:val="00EB0DBD"/>
    <w:rsid w:val="00EB1BAA"/>
    <w:rsid w:val="00EB461D"/>
    <w:rsid w:val="00ED2CD1"/>
    <w:rsid w:val="00EE4F84"/>
    <w:rsid w:val="00F01795"/>
    <w:rsid w:val="00F175CA"/>
    <w:rsid w:val="00F32829"/>
    <w:rsid w:val="00F36C0A"/>
    <w:rsid w:val="00F607BB"/>
    <w:rsid w:val="00F66489"/>
    <w:rsid w:val="00F978B1"/>
    <w:rsid w:val="00FA3A8B"/>
    <w:rsid w:val="00FA6ED5"/>
    <w:rsid w:val="00FA7B24"/>
    <w:rsid w:val="00FB78FB"/>
    <w:rsid w:val="00FC5511"/>
    <w:rsid w:val="00FC5B05"/>
    <w:rsid w:val="00FD5C58"/>
    <w:rsid w:val="00FE1E32"/>
    <w:rsid w:val="00FE5491"/>
    <w:rsid w:val="00FE71BD"/>
    <w:rsid w:val="3D040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spacing w:after="0" w:line="240" w:lineRule="auto"/>
    </w:pPr>
    <w:rPr>
      <w:rFonts w:ascii="Times New Roman" w:hAnsi="Times New Roman" w:eastAsia="Times New Roman" w:cs="Times New Roman"/>
      <w:sz w:val="24"/>
      <w:szCs w:val="24"/>
      <w:lang w:val="en-MY" w:eastAsia="en-MY" w:bidi="ar-SA"/>
    </w:rPr>
  </w:style>
  <w:style w:type="paragraph" w:styleId="2">
    <w:name w:val="heading 1"/>
    <w:basedOn w:val="1"/>
    <w:next w:val="1"/>
    <w:link w:val="32"/>
    <w:qFormat/>
    <w:uiPriority w:val="1"/>
    <w:pPr>
      <w:keepNext/>
      <w:keepLines/>
      <w:spacing w:before="360" w:after="80"/>
      <w:outlineLvl w:val="0"/>
    </w:pPr>
    <w:rPr>
      <w:rFonts w:asciiTheme="majorHAnsi" w:hAnsiTheme="majorHAnsi" w:eastAsiaTheme="majorEastAsia" w:cstheme="majorBidi"/>
      <w:color w:val="2E75B6" w:themeColor="accent1" w:themeShade="BF"/>
      <w:sz w:val="40"/>
      <w:szCs w:val="40"/>
    </w:rPr>
  </w:style>
  <w:style w:type="paragraph" w:styleId="3">
    <w:name w:val="heading 2"/>
    <w:basedOn w:val="1"/>
    <w:next w:val="1"/>
    <w:link w:val="33"/>
    <w:unhideWhenUsed/>
    <w:qFormat/>
    <w:uiPriority w:val="1"/>
    <w:pPr>
      <w:keepNext/>
      <w:keepLines/>
      <w:spacing w:before="160" w:after="80"/>
      <w:outlineLvl w:val="1"/>
    </w:pPr>
    <w:rPr>
      <w:rFonts w:asciiTheme="majorHAnsi" w:hAnsiTheme="majorHAnsi" w:eastAsiaTheme="majorEastAsia" w:cstheme="majorBidi"/>
      <w:color w:val="2E75B6" w:themeColor="accent1" w:themeShade="BF"/>
      <w:sz w:val="32"/>
      <w:szCs w:val="32"/>
    </w:rPr>
  </w:style>
  <w:style w:type="paragraph" w:styleId="4">
    <w:name w:val="heading 3"/>
    <w:basedOn w:val="1"/>
    <w:next w:val="1"/>
    <w:link w:val="34"/>
    <w:semiHidden/>
    <w:unhideWhenUsed/>
    <w:qFormat/>
    <w:uiPriority w:val="9"/>
    <w:pPr>
      <w:keepNext/>
      <w:keepLines/>
      <w:spacing w:before="160" w:after="80"/>
      <w:outlineLvl w:val="2"/>
    </w:pPr>
    <w:rPr>
      <w:rFonts w:eastAsiaTheme="majorEastAsia" w:cstheme="majorBidi"/>
      <w:color w:val="2E75B6" w:themeColor="accent1" w:themeShade="BF"/>
      <w:sz w:val="28"/>
      <w:szCs w:val="28"/>
    </w:rPr>
  </w:style>
  <w:style w:type="paragraph" w:styleId="5">
    <w:name w:val="heading 4"/>
    <w:basedOn w:val="1"/>
    <w:next w:val="1"/>
    <w:link w:val="35"/>
    <w:semiHidden/>
    <w:unhideWhenUsed/>
    <w:qFormat/>
    <w:uiPriority w:val="9"/>
    <w:pPr>
      <w:keepNext/>
      <w:keepLines/>
      <w:spacing w:before="80" w:after="40"/>
      <w:outlineLvl w:val="3"/>
    </w:pPr>
    <w:rPr>
      <w:rFonts w:eastAsiaTheme="majorEastAsia" w:cstheme="majorBidi"/>
      <w:i/>
      <w:iCs/>
      <w:color w:val="2E75B6" w:themeColor="accent1" w:themeShade="BF"/>
    </w:rPr>
  </w:style>
  <w:style w:type="paragraph" w:styleId="6">
    <w:name w:val="heading 5"/>
    <w:basedOn w:val="1"/>
    <w:next w:val="1"/>
    <w:link w:val="36"/>
    <w:semiHidden/>
    <w:unhideWhenUsed/>
    <w:qFormat/>
    <w:uiPriority w:val="9"/>
    <w:pPr>
      <w:keepNext/>
      <w:keepLines/>
      <w:spacing w:before="80" w:after="40"/>
      <w:outlineLvl w:val="4"/>
    </w:pPr>
    <w:rPr>
      <w:rFonts w:eastAsiaTheme="majorEastAsia" w:cstheme="majorBidi"/>
      <w:color w:val="2E75B6" w:themeColor="accent1" w:themeShade="BF"/>
    </w:rPr>
  </w:style>
  <w:style w:type="paragraph" w:styleId="7">
    <w:name w:val="heading 6"/>
    <w:basedOn w:val="1"/>
    <w:next w:val="1"/>
    <w:link w:val="37"/>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8"/>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9"/>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40"/>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52"/>
    <w:semiHidden/>
    <w:unhideWhenUsed/>
    <w:qFormat/>
    <w:uiPriority w:val="99"/>
    <w:rPr>
      <w:rFonts w:ascii="Tahoma" w:hAnsi="Tahoma" w:cs="Tahoma"/>
      <w:sz w:val="16"/>
      <w:szCs w:val="16"/>
    </w:rPr>
  </w:style>
  <w:style w:type="paragraph" w:styleId="14">
    <w:name w:val="Body Text"/>
    <w:basedOn w:val="1"/>
    <w:link w:val="50"/>
    <w:qFormat/>
    <w:uiPriority w:val="1"/>
    <w:pPr>
      <w:widowControl w:val="0"/>
      <w:autoSpaceDE w:val="0"/>
      <w:autoSpaceDN w:val="0"/>
    </w:pPr>
    <w:rPr>
      <w:sz w:val="20"/>
      <w:szCs w:val="20"/>
      <w:lang w:val="en-US" w:eastAsia="en-US"/>
    </w:rPr>
  </w:style>
  <w:style w:type="paragraph" w:styleId="15">
    <w:name w:val="caption"/>
    <w:basedOn w:val="1"/>
    <w:next w:val="1"/>
    <w:unhideWhenUsed/>
    <w:qFormat/>
    <w:uiPriority w:val="35"/>
    <w:pPr>
      <w:spacing w:after="200"/>
    </w:pPr>
    <w:rPr>
      <w:rFonts w:asciiTheme="minorHAnsi" w:hAnsiTheme="minorHAnsi" w:eastAsiaTheme="minorHAnsi" w:cstheme="minorBidi"/>
      <w:i/>
      <w:iCs/>
      <w:color w:val="44546A" w:themeColor="text2"/>
      <w:sz w:val="18"/>
      <w:szCs w:val="18"/>
      <w:lang w:val="en-US" w:eastAsia="en-US"/>
      <w14:textFill>
        <w14:solidFill>
          <w14:schemeClr w14:val="tx2"/>
        </w14:solidFill>
      </w14:textFill>
    </w:rPr>
  </w:style>
  <w:style w:type="character" w:styleId="16">
    <w:name w:val="annotation reference"/>
    <w:basedOn w:val="11"/>
    <w:qFormat/>
    <w:uiPriority w:val="99"/>
    <w:rPr>
      <w:sz w:val="16"/>
      <w:szCs w:val="16"/>
    </w:rPr>
  </w:style>
  <w:style w:type="paragraph" w:styleId="17">
    <w:name w:val="annotation text"/>
    <w:basedOn w:val="1"/>
    <w:link w:val="65"/>
    <w:unhideWhenUsed/>
    <w:qFormat/>
    <w:uiPriority w:val="99"/>
    <w:pPr>
      <w:spacing w:after="160"/>
    </w:pPr>
    <w:rPr>
      <w:rFonts w:asciiTheme="minorHAnsi" w:hAnsiTheme="minorHAnsi" w:eastAsiaTheme="minorHAnsi" w:cstheme="minorBidi"/>
      <w:kern w:val="2"/>
      <w:sz w:val="20"/>
      <w:szCs w:val="20"/>
      <w:lang w:val="en-US" w:eastAsia="en-US"/>
    </w:rPr>
  </w:style>
  <w:style w:type="paragraph" w:styleId="18">
    <w:name w:val="annotation subject"/>
    <w:basedOn w:val="17"/>
    <w:next w:val="17"/>
    <w:link w:val="72"/>
    <w:semiHidden/>
    <w:unhideWhenUsed/>
    <w:qFormat/>
    <w:uiPriority w:val="99"/>
    <w:pPr>
      <w:spacing w:after="0"/>
    </w:pPr>
    <w:rPr>
      <w:rFonts w:ascii="Times New Roman" w:hAnsi="Times New Roman" w:eastAsia="Times New Roman" w:cs="Times New Roman"/>
      <w:b/>
      <w:bCs/>
      <w:kern w:val="0"/>
      <w:lang w:val="en-MY" w:eastAsia="en-MY"/>
    </w:rPr>
  </w:style>
  <w:style w:type="paragraph" w:styleId="19">
    <w:name w:val="Date"/>
    <w:basedOn w:val="1"/>
    <w:next w:val="1"/>
    <w:link w:val="84"/>
    <w:semiHidden/>
    <w:unhideWhenUsed/>
    <w:uiPriority w:val="99"/>
    <w:pPr>
      <w:spacing w:after="200" w:line="276" w:lineRule="auto"/>
    </w:pPr>
    <w:rPr>
      <w:rFonts w:asciiTheme="minorHAnsi" w:hAnsiTheme="minorHAnsi" w:eastAsiaTheme="minorEastAsia" w:cstheme="minorBidi"/>
      <w:sz w:val="22"/>
      <w:szCs w:val="22"/>
      <w:lang w:val="en-US" w:eastAsia="zh-CN"/>
    </w:rPr>
  </w:style>
  <w:style w:type="character" w:styleId="20">
    <w:name w:val="Emphasis"/>
    <w:qFormat/>
    <w:uiPriority w:val="20"/>
    <w:rPr>
      <w:i/>
      <w:iCs/>
    </w:rPr>
  </w:style>
  <w:style w:type="paragraph" w:styleId="21">
    <w:name w:val="footer"/>
    <w:basedOn w:val="1"/>
    <w:link w:val="54"/>
    <w:unhideWhenUsed/>
    <w:qFormat/>
    <w:uiPriority w:val="99"/>
    <w:pPr>
      <w:widowControl w:val="0"/>
      <w:tabs>
        <w:tab w:val="center" w:pos="4513"/>
        <w:tab w:val="right" w:pos="9026"/>
      </w:tabs>
      <w:autoSpaceDE w:val="0"/>
      <w:autoSpaceDN w:val="0"/>
    </w:pPr>
    <w:rPr>
      <w:sz w:val="22"/>
      <w:szCs w:val="22"/>
      <w:lang w:val="en-US" w:eastAsia="en-US"/>
    </w:rPr>
  </w:style>
  <w:style w:type="paragraph" w:styleId="22">
    <w:name w:val="header"/>
    <w:basedOn w:val="1"/>
    <w:link w:val="53"/>
    <w:unhideWhenUsed/>
    <w:qFormat/>
    <w:uiPriority w:val="99"/>
    <w:pPr>
      <w:widowControl w:val="0"/>
      <w:tabs>
        <w:tab w:val="center" w:pos="4513"/>
        <w:tab w:val="right" w:pos="9026"/>
      </w:tabs>
      <w:autoSpaceDE w:val="0"/>
      <w:autoSpaceDN w:val="0"/>
    </w:pPr>
    <w:rPr>
      <w:sz w:val="22"/>
      <w:szCs w:val="22"/>
      <w:lang w:val="en-US" w:eastAsia="en-US"/>
    </w:rPr>
  </w:style>
  <w:style w:type="character" w:styleId="23">
    <w:name w:val="HTML Cite"/>
    <w:basedOn w:val="11"/>
    <w:semiHidden/>
    <w:unhideWhenUsed/>
    <w:qFormat/>
    <w:uiPriority w:val="99"/>
    <w:rPr>
      <w:i/>
      <w:iCs/>
    </w:rPr>
  </w:style>
  <w:style w:type="character" w:styleId="24">
    <w:name w:val="HTML Code"/>
    <w:basedOn w:val="11"/>
    <w:semiHidden/>
    <w:unhideWhenUsed/>
    <w:qFormat/>
    <w:uiPriority w:val="99"/>
    <w:rPr>
      <w:rFonts w:ascii="Courier New" w:hAnsi="Courier New" w:eastAsia="Times New Roman" w:cs="Courier New"/>
      <w:sz w:val="20"/>
      <w:szCs w:val="20"/>
    </w:rPr>
  </w:style>
  <w:style w:type="character" w:styleId="25">
    <w:name w:val="Hyperlink"/>
    <w:unhideWhenUsed/>
    <w:qFormat/>
    <w:uiPriority w:val="0"/>
    <w:rPr>
      <w:color w:val="0000FF"/>
      <w:u w:val="single"/>
    </w:rPr>
  </w:style>
  <w:style w:type="paragraph" w:styleId="26">
    <w:name w:val="Normal (Web)"/>
    <w:basedOn w:val="1"/>
    <w:unhideWhenUsed/>
    <w:qFormat/>
    <w:uiPriority w:val="99"/>
    <w:pPr>
      <w:spacing w:before="100" w:beforeAutospacing="1" w:after="100" w:afterAutospacing="1"/>
    </w:pPr>
    <w:rPr>
      <w:lang w:val="en-GB" w:eastAsia="en-GB"/>
    </w:rPr>
  </w:style>
  <w:style w:type="paragraph" w:styleId="27">
    <w:name w:val="Plain Text"/>
    <w:basedOn w:val="1"/>
    <w:link w:val="83"/>
    <w:unhideWhenUsed/>
    <w:qFormat/>
    <w:uiPriority w:val="99"/>
    <w:rPr>
      <w:rFonts w:ascii="Consolas" w:hAnsi="Consolas" w:cs="Consolas" w:eastAsiaTheme="minorHAnsi"/>
      <w:sz w:val="21"/>
      <w:szCs w:val="21"/>
      <w:lang w:val="en-GB" w:eastAsia="en-US"/>
    </w:rPr>
  </w:style>
  <w:style w:type="character" w:styleId="28">
    <w:name w:val="Strong"/>
    <w:qFormat/>
    <w:uiPriority w:val="22"/>
    <w:rPr>
      <w:b/>
      <w:bCs/>
    </w:rPr>
  </w:style>
  <w:style w:type="paragraph" w:styleId="29">
    <w:name w:val="Subtitle"/>
    <w:basedOn w:val="1"/>
    <w:next w:val="1"/>
    <w:link w:val="4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30">
    <w:name w:val="Table Grid"/>
    <w:basedOn w:val="12"/>
    <w:qFormat/>
    <w:uiPriority w:val="39"/>
    <w:pPr>
      <w:spacing w:after="0" w:line="240" w:lineRule="auto"/>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1">
    <w:name w:val="Title"/>
    <w:basedOn w:val="1"/>
    <w:next w:val="1"/>
    <w:link w:val="41"/>
    <w:qFormat/>
    <w:uiPriority w:val="1"/>
    <w:pPr>
      <w:spacing w:after="80"/>
      <w:contextualSpacing/>
    </w:pPr>
    <w:rPr>
      <w:rFonts w:asciiTheme="majorHAnsi" w:hAnsiTheme="majorHAnsi" w:eastAsiaTheme="majorEastAsia" w:cstheme="majorBidi"/>
      <w:spacing w:val="-10"/>
      <w:kern w:val="28"/>
      <w:sz w:val="56"/>
      <w:szCs w:val="56"/>
    </w:rPr>
  </w:style>
  <w:style w:type="character" w:customStyle="1" w:styleId="32">
    <w:name w:val="Heading 1 Char"/>
    <w:basedOn w:val="11"/>
    <w:link w:val="2"/>
    <w:qFormat/>
    <w:uiPriority w:val="1"/>
    <w:rPr>
      <w:rFonts w:asciiTheme="majorHAnsi" w:hAnsiTheme="majorHAnsi" w:eastAsiaTheme="majorEastAsia" w:cstheme="majorBidi"/>
      <w:color w:val="2E75B6" w:themeColor="accent1" w:themeShade="BF"/>
      <w:sz w:val="40"/>
      <w:szCs w:val="40"/>
    </w:rPr>
  </w:style>
  <w:style w:type="character" w:customStyle="1" w:styleId="33">
    <w:name w:val="Heading 2 Char"/>
    <w:basedOn w:val="11"/>
    <w:link w:val="3"/>
    <w:semiHidden/>
    <w:qFormat/>
    <w:uiPriority w:val="9"/>
    <w:rPr>
      <w:rFonts w:asciiTheme="majorHAnsi" w:hAnsiTheme="majorHAnsi" w:eastAsiaTheme="majorEastAsia" w:cstheme="majorBidi"/>
      <w:color w:val="2E75B6" w:themeColor="accent1" w:themeShade="BF"/>
      <w:sz w:val="32"/>
      <w:szCs w:val="32"/>
    </w:rPr>
  </w:style>
  <w:style w:type="character" w:customStyle="1" w:styleId="34">
    <w:name w:val="Heading 3 Char"/>
    <w:basedOn w:val="11"/>
    <w:link w:val="4"/>
    <w:qFormat/>
    <w:uiPriority w:val="9"/>
    <w:rPr>
      <w:rFonts w:eastAsiaTheme="majorEastAsia" w:cstheme="majorBidi"/>
      <w:color w:val="2E75B6" w:themeColor="accent1" w:themeShade="BF"/>
      <w:sz w:val="28"/>
      <w:szCs w:val="28"/>
    </w:rPr>
  </w:style>
  <w:style w:type="character" w:customStyle="1" w:styleId="35">
    <w:name w:val="Heading 4 Char"/>
    <w:basedOn w:val="11"/>
    <w:link w:val="5"/>
    <w:semiHidden/>
    <w:qFormat/>
    <w:uiPriority w:val="9"/>
    <w:rPr>
      <w:rFonts w:eastAsiaTheme="majorEastAsia" w:cstheme="majorBidi"/>
      <w:i/>
      <w:iCs/>
      <w:color w:val="2E75B6" w:themeColor="accent1" w:themeShade="BF"/>
    </w:rPr>
  </w:style>
  <w:style w:type="character" w:customStyle="1" w:styleId="36">
    <w:name w:val="Heading 5 Char"/>
    <w:basedOn w:val="11"/>
    <w:link w:val="6"/>
    <w:semiHidden/>
    <w:qFormat/>
    <w:uiPriority w:val="9"/>
    <w:rPr>
      <w:rFonts w:eastAsiaTheme="majorEastAsia" w:cstheme="majorBidi"/>
      <w:color w:val="2E75B6" w:themeColor="accent1" w:themeShade="BF"/>
    </w:rPr>
  </w:style>
  <w:style w:type="character" w:customStyle="1" w:styleId="37">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8">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9">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40">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41">
    <w:name w:val="Title Char"/>
    <w:basedOn w:val="11"/>
    <w:link w:val="31"/>
    <w:qFormat/>
    <w:uiPriority w:val="1"/>
    <w:rPr>
      <w:rFonts w:asciiTheme="majorHAnsi" w:hAnsiTheme="majorHAnsi" w:eastAsiaTheme="majorEastAsia" w:cstheme="majorBidi"/>
      <w:spacing w:val="-10"/>
      <w:kern w:val="28"/>
      <w:sz w:val="56"/>
      <w:szCs w:val="56"/>
    </w:rPr>
  </w:style>
  <w:style w:type="character" w:customStyle="1" w:styleId="42">
    <w:name w:val="Subtitle Char"/>
    <w:basedOn w:val="1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3">
    <w:name w:val="Quote"/>
    <w:basedOn w:val="1"/>
    <w:next w:val="1"/>
    <w:link w:val="4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4">
    <w:name w:val="Quote Char"/>
    <w:basedOn w:val="11"/>
    <w:link w:val="43"/>
    <w:qFormat/>
    <w:uiPriority w:val="29"/>
    <w:rPr>
      <w:i/>
      <w:iCs/>
      <w:color w:val="404040" w:themeColor="text1" w:themeTint="BF"/>
      <w14:textFill>
        <w14:solidFill>
          <w14:schemeClr w14:val="tx1">
            <w14:lumMod w14:val="75000"/>
            <w14:lumOff w14:val="25000"/>
          </w14:schemeClr>
        </w14:solidFill>
      </w14:textFill>
    </w:rPr>
  </w:style>
  <w:style w:type="paragraph" w:styleId="45">
    <w:name w:val="List Paragraph"/>
    <w:basedOn w:val="1"/>
    <w:qFormat/>
    <w:uiPriority w:val="34"/>
    <w:pPr>
      <w:ind w:left="720"/>
      <w:contextualSpacing/>
    </w:pPr>
  </w:style>
  <w:style w:type="character" w:customStyle="1" w:styleId="46">
    <w:name w:val="Intense Emphasis"/>
    <w:basedOn w:val="11"/>
    <w:qFormat/>
    <w:uiPriority w:val="21"/>
    <w:rPr>
      <w:i/>
      <w:iCs/>
      <w:color w:val="2E75B6" w:themeColor="accent1" w:themeShade="BF"/>
    </w:rPr>
  </w:style>
  <w:style w:type="paragraph" w:styleId="47">
    <w:name w:val="Intense Quote"/>
    <w:basedOn w:val="1"/>
    <w:next w:val="1"/>
    <w:link w:val="48"/>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48">
    <w:name w:val="Intense Quote Char"/>
    <w:basedOn w:val="11"/>
    <w:link w:val="47"/>
    <w:qFormat/>
    <w:uiPriority w:val="30"/>
    <w:rPr>
      <w:i/>
      <w:iCs/>
      <w:color w:val="2E75B6" w:themeColor="accent1" w:themeShade="BF"/>
    </w:rPr>
  </w:style>
  <w:style w:type="character" w:customStyle="1" w:styleId="49">
    <w:name w:val="Intense Reference"/>
    <w:basedOn w:val="11"/>
    <w:qFormat/>
    <w:uiPriority w:val="32"/>
    <w:rPr>
      <w:b/>
      <w:bCs/>
      <w:smallCaps/>
      <w:color w:val="2E75B6" w:themeColor="accent1" w:themeShade="BF"/>
      <w:spacing w:val="5"/>
    </w:rPr>
  </w:style>
  <w:style w:type="character" w:customStyle="1" w:styleId="50">
    <w:name w:val="Body Text Char"/>
    <w:basedOn w:val="11"/>
    <w:link w:val="14"/>
    <w:qFormat/>
    <w:uiPriority w:val="1"/>
    <w:rPr>
      <w:rFonts w:ascii="Times New Roman" w:hAnsi="Times New Roman" w:eastAsia="Times New Roman" w:cs="Times New Roman"/>
      <w:sz w:val="20"/>
      <w:szCs w:val="20"/>
    </w:rPr>
  </w:style>
  <w:style w:type="paragraph" w:customStyle="1" w:styleId="51">
    <w:name w:val="Table Paragraph"/>
    <w:basedOn w:val="1"/>
    <w:qFormat/>
    <w:uiPriority w:val="1"/>
    <w:pPr>
      <w:widowControl w:val="0"/>
      <w:autoSpaceDE w:val="0"/>
      <w:autoSpaceDN w:val="0"/>
      <w:ind w:left="107"/>
    </w:pPr>
    <w:rPr>
      <w:sz w:val="22"/>
      <w:szCs w:val="22"/>
      <w:lang w:val="en-US" w:eastAsia="en-US"/>
    </w:rPr>
  </w:style>
  <w:style w:type="character" w:customStyle="1" w:styleId="52">
    <w:name w:val="Balloon Text Char"/>
    <w:basedOn w:val="11"/>
    <w:link w:val="13"/>
    <w:semiHidden/>
    <w:qFormat/>
    <w:uiPriority w:val="99"/>
    <w:rPr>
      <w:rFonts w:ascii="Tahoma" w:hAnsi="Tahoma" w:eastAsia="Times New Roman" w:cs="Tahoma"/>
      <w:sz w:val="16"/>
      <w:szCs w:val="16"/>
      <w:lang w:val="en-MY" w:eastAsia="en-MY"/>
    </w:rPr>
  </w:style>
  <w:style w:type="character" w:customStyle="1" w:styleId="53">
    <w:name w:val="Header Char"/>
    <w:basedOn w:val="11"/>
    <w:link w:val="22"/>
    <w:qFormat/>
    <w:uiPriority w:val="99"/>
    <w:rPr>
      <w:rFonts w:ascii="Times New Roman" w:hAnsi="Times New Roman" w:eastAsia="Times New Roman" w:cs="Times New Roman"/>
    </w:rPr>
  </w:style>
  <w:style w:type="character" w:customStyle="1" w:styleId="54">
    <w:name w:val="Footer Char"/>
    <w:basedOn w:val="11"/>
    <w:link w:val="21"/>
    <w:qFormat/>
    <w:uiPriority w:val="99"/>
    <w:rPr>
      <w:rFonts w:ascii="Times New Roman" w:hAnsi="Times New Roman" w:eastAsia="Times New Roman" w:cs="Times New Roman"/>
    </w:rPr>
  </w:style>
  <w:style w:type="character" w:customStyle="1" w:styleId="55">
    <w:name w:val="Subtle Emphasis"/>
    <w:qFormat/>
    <w:uiPriority w:val="19"/>
    <w:rPr>
      <w:i/>
      <w:iCs/>
      <w:color w:val="808080"/>
    </w:rPr>
  </w:style>
  <w:style w:type="paragraph" w:customStyle="1" w:styleId="56">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paragraph" w:styleId="57">
    <w:name w:val="No Spacing"/>
    <w:link w:val="77"/>
    <w:qFormat/>
    <w:uiPriority w:val="1"/>
    <w:pPr>
      <w:widowControl w:val="0"/>
      <w:autoSpaceDE w:val="0"/>
      <w:autoSpaceDN w:val="0"/>
      <w:spacing w:after="0" w:line="240" w:lineRule="auto"/>
    </w:pPr>
    <w:rPr>
      <w:rFonts w:ascii="Times New Roman" w:hAnsi="Times New Roman" w:eastAsia="Times New Roman" w:cs="Times New Roman"/>
      <w:sz w:val="22"/>
      <w:szCs w:val="22"/>
      <w:lang w:val="en-US" w:eastAsia="en-US" w:bidi="ar-SA"/>
    </w:rPr>
  </w:style>
  <w:style w:type="table" w:customStyle="1" w:styleId="58">
    <w:name w:val="TableGrid"/>
    <w:qFormat/>
    <w:uiPriority w:val="0"/>
    <w:pPr>
      <w:spacing w:after="0" w:line="240" w:lineRule="auto"/>
    </w:pPr>
    <w:rPr>
      <w:rFonts w:eastAsiaTheme="minorEastAsia"/>
    </w:rPr>
    <w:tblPr>
      <w:tblCellMar>
        <w:top w:w="0" w:type="dxa"/>
        <w:left w:w="0" w:type="dxa"/>
        <w:bottom w:w="0" w:type="dxa"/>
        <w:right w:w="0" w:type="dxa"/>
      </w:tblCellMar>
    </w:tblPr>
  </w:style>
  <w:style w:type="character" w:customStyle="1" w:styleId="59">
    <w:name w:val="reference-accessdate"/>
    <w:basedOn w:val="11"/>
    <w:qFormat/>
    <w:uiPriority w:val="0"/>
  </w:style>
  <w:style w:type="character" w:customStyle="1" w:styleId="60">
    <w:name w:val="nowrap"/>
    <w:basedOn w:val="11"/>
    <w:qFormat/>
    <w:uiPriority w:val="0"/>
  </w:style>
  <w:style w:type="table" w:customStyle="1" w:styleId="61">
    <w:name w:val="Table Grid Light1"/>
    <w:basedOn w:val="12"/>
    <w:qFormat/>
    <w:uiPriority w:val="40"/>
    <w:pPr>
      <w:spacing w:after="0" w:line="240" w:lineRule="auto"/>
    </w:pPr>
    <w:rPr>
      <w:rFonts w:ascii="Calibri" w:hAnsi="Calibri" w:eastAsia="Calibri" w:cs="SimSu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62">
    <w:name w:val="mord"/>
    <w:basedOn w:val="11"/>
    <w:qFormat/>
    <w:uiPriority w:val="0"/>
  </w:style>
  <w:style w:type="character" w:customStyle="1" w:styleId="63">
    <w:name w:val="mrel"/>
    <w:basedOn w:val="11"/>
    <w:qFormat/>
    <w:uiPriority w:val="0"/>
  </w:style>
  <w:style w:type="character" w:customStyle="1" w:styleId="64">
    <w:name w:val="arxivid"/>
    <w:basedOn w:val="11"/>
    <w:qFormat/>
    <w:uiPriority w:val="0"/>
  </w:style>
  <w:style w:type="character" w:customStyle="1" w:styleId="65">
    <w:name w:val="Comment Text Char"/>
    <w:basedOn w:val="11"/>
    <w:link w:val="17"/>
    <w:qFormat/>
    <w:uiPriority w:val="99"/>
    <w:rPr>
      <w:kern w:val="2"/>
      <w:sz w:val="20"/>
      <w:szCs w:val="20"/>
    </w:rPr>
  </w:style>
  <w:style w:type="paragraph" w:customStyle="1" w:styleId="66">
    <w:name w:val="Figures"/>
    <w:basedOn w:val="15"/>
    <w:next w:val="15"/>
    <w:link w:val="67"/>
    <w:autoRedefine/>
    <w:qFormat/>
    <w:uiPriority w:val="0"/>
    <w:pPr>
      <w:spacing w:after="0"/>
      <w:jc w:val="center"/>
    </w:pPr>
    <w:rPr>
      <w:rFonts w:ascii="Times New Roman" w:hAnsi="Times New Roman" w:eastAsia="SimSun" w:cs="Times New Roman"/>
      <w:b/>
      <w:bCs/>
      <w:i w:val="0"/>
      <w:iCs w:val="0"/>
      <w:color w:val="auto"/>
      <w:sz w:val="20"/>
      <w:szCs w:val="20"/>
      <w:lang w:eastAsia="zh-CN"/>
    </w:rPr>
  </w:style>
  <w:style w:type="character" w:customStyle="1" w:styleId="67">
    <w:name w:val="Figures Char"/>
    <w:basedOn w:val="11"/>
    <w:link w:val="66"/>
    <w:qFormat/>
    <w:uiPriority w:val="0"/>
    <w:rPr>
      <w:rFonts w:ascii="Times New Roman" w:hAnsi="Times New Roman" w:eastAsia="SimSun" w:cs="Times New Roman"/>
      <w:b/>
      <w:bCs/>
      <w:sz w:val="20"/>
      <w:szCs w:val="20"/>
      <w:lang w:eastAsia="zh-CN"/>
    </w:rPr>
  </w:style>
  <w:style w:type="paragraph" w:customStyle="1" w:styleId="68">
    <w:name w:val="Tables"/>
    <w:basedOn w:val="15"/>
    <w:next w:val="15"/>
    <w:autoRedefine/>
    <w:qFormat/>
    <w:uiPriority w:val="0"/>
    <w:pPr>
      <w:spacing w:after="0"/>
      <w:jc w:val="both"/>
    </w:pPr>
    <w:rPr>
      <w:rFonts w:eastAsia="SimSun" w:asciiTheme="majorBidi" w:hAnsiTheme="majorBidi" w:cstheme="majorBidi"/>
      <w:i w:val="0"/>
      <w:iCs w:val="0"/>
      <w:color w:val="auto"/>
      <w:sz w:val="24"/>
      <w:szCs w:val="24"/>
      <w:lang w:val="en-GB" w:eastAsia="zh-CN"/>
    </w:rPr>
  </w:style>
  <w:style w:type="table" w:customStyle="1" w:styleId="69">
    <w:name w:val="Plain Table 11"/>
    <w:basedOn w:val="12"/>
    <w:qFormat/>
    <w:uiPriority w:val="41"/>
    <w:pPr>
      <w:spacing w:after="0" w:line="240" w:lineRule="auto"/>
    </w:pPr>
    <w:rPr>
      <w:lang w:val="en-GB"/>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70">
    <w:name w:val="Plain Table 21"/>
    <w:basedOn w:val="12"/>
    <w:qFormat/>
    <w:uiPriority w:val="42"/>
    <w:pPr>
      <w:spacing w:after="0" w:line="240" w:lineRule="auto"/>
    </w:pPr>
    <w:rPr>
      <w:lang w:val="en-GB"/>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71">
    <w:name w:val="Unresolved Mention"/>
    <w:basedOn w:val="11"/>
    <w:semiHidden/>
    <w:unhideWhenUsed/>
    <w:qFormat/>
    <w:uiPriority w:val="99"/>
    <w:rPr>
      <w:color w:val="605E5C"/>
      <w:shd w:val="clear" w:color="auto" w:fill="E1DFDD"/>
    </w:rPr>
  </w:style>
  <w:style w:type="character" w:customStyle="1" w:styleId="72">
    <w:name w:val="Comment Subject Char"/>
    <w:basedOn w:val="65"/>
    <w:link w:val="18"/>
    <w:semiHidden/>
    <w:qFormat/>
    <w:uiPriority w:val="99"/>
    <w:rPr>
      <w:rFonts w:ascii="Times New Roman" w:hAnsi="Times New Roman" w:eastAsia="Times New Roman" w:cs="Times New Roman"/>
      <w:b/>
      <w:bCs/>
      <w:kern w:val="2"/>
      <w:sz w:val="20"/>
      <w:szCs w:val="20"/>
      <w:lang w:val="en-MY" w:eastAsia="en-MY"/>
    </w:rPr>
  </w:style>
  <w:style w:type="paragraph" w:customStyle="1" w:styleId="73">
    <w:name w:val="Revision"/>
    <w:hidden/>
    <w:semiHidden/>
    <w:qFormat/>
    <w:uiPriority w:val="99"/>
    <w:pPr>
      <w:spacing w:after="0" w:line="240" w:lineRule="auto"/>
    </w:pPr>
    <w:rPr>
      <w:rFonts w:ascii="Times New Roman" w:hAnsi="Times New Roman" w:eastAsia="Times New Roman" w:cs="Times New Roman"/>
      <w:sz w:val="24"/>
      <w:szCs w:val="24"/>
      <w:lang w:val="en-MY" w:eastAsia="en-MY" w:bidi="ar-SA"/>
    </w:rPr>
  </w:style>
  <w:style w:type="character" w:customStyle="1" w:styleId="74">
    <w:name w:val="label"/>
    <w:basedOn w:val="11"/>
    <w:qFormat/>
    <w:uiPriority w:val="0"/>
  </w:style>
  <w:style w:type="paragraph" w:customStyle="1" w:styleId="75">
    <w:name w:val="MTDisplayEquation"/>
    <w:basedOn w:val="1"/>
    <w:next w:val="1"/>
    <w:link w:val="76"/>
    <w:qFormat/>
    <w:uiPriority w:val="0"/>
    <w:pPr>
      <w:tabs>
        <w:tab w:val="center" w:pos="4680"/>
        <w:tab w:val="right" w:pos="9360"/>
      </w:tabs>
      <w:spacing w:after="160" w:line="259" w:lineRule="auto"/>
    </w:pPr>
    <w:rPr>
      <w:rFonts w:eastAsiaTheme="minorHAnsi"/>
      <w:b/>
      <w:lang w:val="en-US" w:eastAsia="en-US"/>
    </w:rPr>
  </w:style>
  <w:style w:type="character" w:customStyle="1" w:styleId="76">
    <w:name w:val="MTDisplayEquation Char"/>
    <w:basedOn w:val="11"/>
    <w:link w:val="75"/>
    <w:qFormat/>
    <w:uiPriority w:val="0"/>
    <w:rPr>
      <w:rFonts w:ascii="Times New Roman" w:hAnsi="Times New Roman" w:cs="Times New Roman"/>
      <w:b/>
      <w:sz w:val="24"/>
      <w:szCs w:val="24"/>
    </w:rPr>
  </w:style>
  <w:style w:type="character" w:customStyle="1" w:styleId="77">
    <w:name w:val="No Spacing Char"/>
    <w:basedOn w:val="11"/>
    <w:link w:val="57"/>
    <w:qFormat/>
    <w:uiPriority w:val="1"/>
    <w:rPr>
      <w:rFonts w:ascii="Times New Roman" w:hAnsi="Times New Roman" w:eastAsia="Times New Roman" w:cs="Times New Roman"/>
    </w:rPr>
  </w:style>
  <w:style w:type="character" w:customStyle="1" w:styleId="78">
    <w:name w:val="c-pjlv"/>
    <w:basedOn w:val="11"/>
    <w:qFormat/>
    <w:uiPriority w:val="0"/>
  </w:style>
  <w:style w:type="table" w:customStyle="1" w:styleId="79">
    <w:name w:val="List Table 1 Light - Accent 61"/>
    <w:basedOn w:val="12"/>
    <w:qFormat/>
    <w:uiPriority w:val="46"/>
    <w:pPr>
      <w:spacing w:after="0" w:line="240" w:lineRule="auto"/>
    </w:pPr>
    <w:rPr>
      <w:rFonts w:ascii="Calibri" w:hAnsi="Calibri" w:eastAsia="Calibri" w:cs="SimSun"/>
    </w:rPr>
    <w:tblStylePr w:type="firstRow">
      <w:rPr>
        <w:b/>
        <w:bCs/>
      </w:rPr>
      <w:tcPr>
        <w:tcBorders>
          <w:bottom w:val="single" w:color="A8D08D" w:sz="4" w:space="0"/>
        </w:tcBorders>
      </w:tcPr>
    </w:tblStylePr>
    <w:tblStylePr w:type="lastRow">
      <w:rPr>
        <w:b/>
        <w:bCs/>
      </w:rPr>
      <w:tcPr>
        <w:tcBorders>
          <w:top w:val="single" w:color="A8D08D" w:sz="4" w:space="0"/>
        </w:tcBorders>
      </w:tcPr>
    </w:tblStylePr>
    <w:tblStylePr w:type="firstCol">
      <w:rPr>
        <w:b/>
        <w:bCs/>
      </w:rPr>
    </w:tblStylePr>
    <w:tblStylePr w:type="lastCol">
      <w:rPr>
        <w:b/>
        <w:bCs/>
      </w:rPr>
    </w:tblStylePr>
    <w:tblStylePr w:type="band1Vert">
      <w:tcPr>
        <w:shd w:val="clear" w:color="auto" w:fill="E2EFD9"/>
      </w:tcPr>
    </w:tblStylePr>
    <w:tblStylePr w:type="band1Horz">
      <w:tcPr>
        <w:shd w:val="clear" w:color="auto" w:fill="E2EFD9"/>
      </w:tcPr>
    </w:tblStylePr>
  </w:style>
  <w:style w:type="character" w:customStyle="1" w:styleId="80">
    <w:name w:val="text"/>
    <w:basedOn w:val="11"/>
    <w:qFormat/>
    <w:uiPriority w:val="0"/>
  </w:style>
  <w:style w:type="paragraph" w:customStyle="1" w:styleId="81">
    <w:name w:val="whitespace-pre-wrap"/>
    <w:basedOn w:val="1"/>
    <w:qFormat/>
    <w:uiPriority w:val="0"/>
    <w:pPr>
      <w:spacing w:before="100" w:beforeAutospacing="1" w:after="100" w:afterAutospacing="1"/>
    </w:pPr>
    <w:rPr>
      <w:lang w:val="en-US" w:eastAsia="en-US"/>
    </w:rPr>
  </w:style>
  <w:style w:type="character" w:customStyle="1" w:styleId="82">
    <w:name w:val="katex"/>
    <w:basedOn w:val="11"/>
    <w:qFormat/>
    <w:uiPriority w:val="0"/>
  </w:style>
  <w:style w:type="character" w:customStyle="1" w:styleId="83">
    <w:name w:val="Plain Text Char"/>
    <w:basedOn w:val="11"/>
    <w:link w:val="27"/>
    <w:uiPriority w:val="99"/>
    <w:rPr>
      <w:rFonts w:ascii="Consolas" w:hAnsi="Consolas" w:cs="Consolas"/>
      <w:sz w:val="21"/>
      <w:szCs w:val="21"/>
      <w:lang w:val="en-GB"/>
    </w:rPr>
  </w:style>
  <w:style w:type="character" w:customStyle="1" w:styleId="84">
    <w:name w:val="Date Char"/>
    <w:basedOn w:val="11"/>
    <w:link w:val="19"/>
    <w:semiHidden/>
    <w:uiPriority w:val="99"/>
    <w:rPr>
      <w:rFonts w:eastAsiaTheme="minorEastAsia"/>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emf"/><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475DBE-1AAC-4610-823B-F917E564F555}">
  <ds:schemaRefs/>
</ds:datastoreItem>
</file>

<file path=docProps/app.xml><?xml version="1.0" encoding="utf-8"?>
<Properties xmlns="http://schemas.openxmlformats.org/officeDocument/2006/extended-properties" xmlns:vt="http://schemas.openxmlformats.org/officeDocument/2006/docPropsVTypes">
  <Template>Normal</Template>
  <Pages>31</Pages>
  <Words>826</Words>
  <Characters>5004</Characters>
  <Lines>942</Lines>
  <Paragraphs>265</Paragraphs>
  <TotalTime>1262</TotalTime>
  <ScaleCrop>false</ScaleCrop>
  <LinksUpToDate>false</LinksUpToDate>
  <CharactersWithSpaces>5871</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2025-06-29T12:08:00Z</dcterms:created>
  <dc:creator>HP</dc:creator>
  <cp:lastModifiedBy>hp</cp:lastModifiedBy>
  <cp:lastPrinted>2025-08-28T16:06:00Z</cp:lastPrinted>
  <dcterms:modified xsi:type="dcterms:W3CDTF">2026-06-23T22:39:12Z</dcterms:modified>
  <cp:revision>217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00edb1cd-c56b-4f9a-b6a8-ed6782531a01</vt:lpwstr>
  </property>
  <property fmtid="{D5CDD505-2E9C-101B-9397-08002B2CF9AE}" pid="3" name="KSOProductBuildVer">
    <vt:lpwstr>1033-12.1.0.26880</vt:lpwstr>
  </property>
  <property fmtid="{D5CDD505-2E9C-101B-9397-08002B2CF9AE}" pid="4" name="ICV">
    <vt:lpwstr>1F14C6F6A251427196E2B2B6E79C9F00_13</vt:lpwstr>
  </property>
</Properties>
</file>